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C73" w:rsidRPr="00711C73" w:rsidRDefault="00711C73" w:rsidP="00711C73">
      <w:pPr>
        <w:jc w:val="center"/>
        <w:rPr>
          <w:rFonts w:ascii="Calibri" w:eastAsia="Calibri" w:hAnsi="Calibri" w:cs="Times New Roman"/>
          <w:b/>
          <w:sz w:val="28"/>
          <w:szCs w:val="28"/>
        </w:rPr>
      </w:pPr>
      <w:bookmarkStart w:id="0" w:name="_GoBack"/>
      <w:bookmarkEnd w:id="0"/>
      <w:r w:rsidRPr="00711C73">
        <w:rPr>
          <w:rFonts w:ascii="Calibri" w:eastAsia="Calibri" w:hAnsi="Calibri" w:cs="Times New Roman"/>
          <w:b/>
          <w:noProof/>
          <w:sz w:val="28"/>
          <w:szCs w:val="28"/>
          <w:lang w:eastAsia="ru-RU"/>
        </w:rPr>
        <w:drawing>
          <wp:inline distT="0" distB="0" distL="0" distR="0" wp14:anchorId="6767865A" wp14:editId="099A2BBA">
            <wp:extent cx="578485" cy="712470"/>
            <wp:effectExtent l="19050" t="0" r="0" b="0"/>
            <wp:docPr id="1" name="Рисунок 1" descr="55_omskym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_omskymr_g"/>
                    <pic:cNvPicPr>
                      <a:picLocks noChangeAspect="1" noChangeArrowheads="1"/>
                    </pic:cNvPicPr>
                  </pic:nvPicPr>
                  <pic:blipFill>
                    <a:blip r:embed="rId7"/>
                    <a:srcRect/>
                    <a:stretch>
                      <a:fillRect/>
                    </a:stretch>
                  </pic:blipFill>
                  <pic:spPr bwMode="auto">
                    <a:xfrm>
                      <a:off x="0" y="0"/>
                      <a:ext cx="578485" cy="712470"/>
                    </a:xfrm>
                    <a:prstGeom prst="rect">
                      <a:avLst/>
                    </a:prstGeom>
                    <a:noFill/>
                    <a:ln w="9525">
                      <a:noFill/>
                      <a:miter lim="800000"/>
                      <a:headEnd/>
                      <a:tailEnd/>
                    </a:ln>
                  </pic:spPr>
                </pic:pic>
              </a:graphicData>
            </a:graphic>
          </wp:inline>
        </w:drawing>
      </w:r>
    </w:p>
    <w:p w:rsidR="00711C73" w:rsidRPr="00711C73" w:rsidRDefault="00711C73" w:rsidP="00711C73">
      <w:pPr>
        <w:spacing w:after="0" w:line="240" w:lineRule="auto"/>
        <w:jc w:val="center"/>
        <w:rPr>
          <w:rFonts w:ascii="Times New Roman" w:eastAsia="Calibri" w:hAnsi="Times New Roman" w:cs="Times New Roman"/>
          <w:b/>
          <w:sz w:val="28"/>
          <w:szCs w:val="28"/>
        </w:rPr>
      </w:pPr>
      <w:r w:rsidRPr="00711C73">
        <w:rPr>
          <w:rFonts w:ascii="Times New Roman" w:eastAsia="Calibri" w:hAnsi="Times New Roman" w:cs="Times New Roman"/>
          <w:b/>
          <w:sz w:val="28"/>
          <w:szCs w:val="28"/>
        </w:rPr>
        <w:t>СОВЕТ</w:t>
      </w:r>
    </w:p>
    <w:p w:rsidR="00711C73" w:rsidRPr="00711C73" w:rsidRDefault="00711C73" w:rsidP="00711C73">
      <w:pPr>
        <w:spacing w:after="0" w:line="240" w:lineRule="auto"/>
        <w:jc w:val="center"/>
        <w:rPr>
          <w:rFonts w:ascii="Times New Roman" w:eastAsia="Calibri" w:hAnsi="Times New Roman" w:cs="Times New Roman"/>
          <w:b/>
          <w:sz w:val="28"/>
          <w:szCs w:val="28"/>
        </w:rPr>
      </w:pPr>
      <w:r w:rsidRPr="00711C73">
        <w:rPr>
          <w:rFonts w:ascii="Times New Roman" w:eastAsia="Calibri" w:hAnsi="Times New Roman" w:cs="Times New Roman"/>
          <w:b/>
          <w:sz w:val="28"/>
          <w:szCs w:val="28"/>
        </w:rPr>
        <w:t>ОМСКОГО РАЙОНА ОМСКОЙ ОБЛАСТИ</w:t>
      </w:r>
    </w:p>
    <w:p w:rsidR="00711C73" w:rsidRPr="00711C73" w:rsidRDefault="00711C73" w:rsidP="00711C73">
      <w:pPr>
        <w:jc w:val="center"/>
        <w:rPr>
          <w:rFonts w:ascii="Calibri" w:eastAsia="Calibri" w:hAnsi="Calibri" w:cs="Times New Roman"/>
          <w:b/>
          <w:sz w:val="28"/>
          <w:szCs w:val="28"/>
          <w:lang w:eastAsia="ru-RU"/>
        </w:rPr>
      </w:pPr>
      <w:r w:rsidRPr="00711C73">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7A8C29CD" wp14:editId="6E2C9641">
                <wp:simplePos x="0" y="0"/>
                <wp:positionH relativeFrom="column">
                  <wp:posOffset>0</wp:posOffset>
                </wp:positionH>
                <wp:positionV relativeFrom="paragraph">
                  <wp:posOffset>186690</wp:posOffset>
                </wp:positionV>
                <wp:extent cx="5754370" cy="0"/>
                <wp:effectExtent l="33655" t="34925" r="31750" b="317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5248C1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pt" to="453.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" strokeweight="1.59mm">
                <v:stroke joinstyle="miter"/>
              </v:line>
            </w:pict>
          </mc:Fallback>
        </mc:AlternateContent>
      </w:r>
    </w:p>
    <w:p w:rsidR="00711C73" w:rsidRPr="00711C73" w:rsidRDefault="00711C73" w:rsidP="00711C73">
      <w:pPr>
        <w:autoSpaceDE w:val="0"/>
        <w:autoSpaceDN w:val="0"/>
        <w:adjustRightInd w:val="0"/>
        <w:spacing w:after="0" w:line="240" w:lineRule="auto"/>
        <w:jc w:val="center"/>
        <w:outlineLvl w:val="1"/>
        <w:rPr>
          <w:rFonts w:ascii="Times New Roman" w:eastAsia="Calibri" w:hAnsi="Times New Roman" w:cs="Times New Roman"/>
          <w:b/>
          <w:bCs/>
          <w:sz w:val="28"/>
          <w:szCs w:val="28"/>
        </w:rPr>
      </w:pPr>
      <w:r w:rsidRPr="00711C73">
        <w:rPr>
          <w:rFonts w:ascii="Times New Roman" w:eastAsia="Calibri" w:hAnsi="Times New Roman" w:cs="Times New Roman"/>
          <w:b/>
          <w:bCs/>
          <w:sz w:val="28"/>
          <w:szCs w:val="28"/>
        </w:rPr>
        <w:t>РЕШЕНИЕ</w:t>
      </w:r>
    </w:p>
    <w:p w:rsidR="00711C73" w:rsidRPr="00711C73" w:rsidRDefault="00711C73" w:rsidP="00711C73">
      <w:pPr>
        <w:autoSpaceDE w:val="0"/>
        <w:autoSpaceDN w:val="0"/>
        <w:adjustRightInd w:val="0"/>
        <w:spacing w:after="0" w:line="240" w:lineRule="auto"/>
        <w:jc w:val="center"/>
        <w:outlineLvl w:val="1"/>
        <w:rPr>
          <w:rFonts w:ascii="Times New Roman" w:eastAsia="Calibri" w:hAnsi="Times New Roman" w:cs="Times New Roman"/>
          <w:b/>
          <w:bCs/>
          <w:sz w:val="28"/>
          <w:szCs w:val="28"/>
        </w:rPr>
      </w:pPr>
    </w:p>
    <w:p w:rsidR="00711C73" w:rsidRPr="00711C73" w:rsidRDefault="00711C73" w:rsidP="00711C73">
      <w:pPr>
        <w:autoSpaceDE w:val="0"/>
        <w:autoSpaceDN w:val="0"/>
        <w:adjustRightInd w:val="0"/>
        <w:spacing w:after="0" w:line="240" w:lineRule="auto"/>
        <w:outlineLvl w:val="1"/>
        <w:rPr>
          <w:rFonts w:ascii="Times New Roman" w:eastAsia="Calibri" w:hAnsi="Times New Roman" w:cs="Times New Roman"/>
          <w:bCs/>
          <w:sz w:val="28"/>
          <w:szCs w:val="28"/>
        </w:rPr>
      </w:pPr>
      <w:r w:rsidRPr="00711C73">
        <w:rPr>
          <w:rFonts w:ascii="Times New Roman" w:eastAsia="Calibri" w:hAnsi="Times New Roman" w:cs="Times New Roman"/>
          <w:bCs/>
          <w:sz w:val="28"/>
          <w:szCs w:val="28"/>
        </w:rPr>
        <w:t xml:space="preserve">от ___ </w:t>
      </w:r>
      <w:r w:rsidR="00CA62C5">
        <w:rPr>
          <w:rFonts w:ascii="Times New Roman" w:eastAsia="Calibri" w:hAnsi="Times New Roman" w:cs="Times New Roman"/>
          <w:bCs/>
          <w:sz w:val="28"/>
          <w:szCs w:val="28"/>
        </w:rPr>
        <w:t>________ 2026</w:t>
      </w:r>
      <w:r w:rsidRPr="00711C73">
        <w:rPr>
          <w:rFonts w:ascii="Times New Roman" w:eastAsia="Calibri" w:hAnsi="Times New Roman" w:cs="Times New Roman"/>
          <w:bCs/>
          <w:sz w:val="28"/>
          <w:szCs w:val="28"/>
        </w:rPr>
        <w:t xml:space="preserve"> г. № ____</w:t>
      </w:r>
    </w:p>
    <w:p w:rsidR="00711C73" w:rsidRPr="00711C73" w:rsidRDefault="00711C73" w:rsidP="00711C73">
      <w:pPr>
        <w:autoSpaceDE w:val="0"/>
        <w:autoSpaceDN w:val="0"/>
        <w:adjustRightInd w:val="0"/>
        <w:spacing w:after="0" w:line="240" w:lineRule="auto"/>
        <w:outlineLvl w:val="1"/>
        <w:rPr>
          <w:rFonts w:ascii="Times New Roman" w:eastAsia="Calibri" w:hAnsi="Times New Roman" w:cs="Times New Roman"/>
          <w:bCs/>
          <w:sz w:val="28"/>
          <w:szCs w:val="28"/>
        </w:rPr>
      </w:pPr>
    </w:p>
    <w:p w:rsidR="0028138E" w:rsidRPr="00B46F8D" w:rsidRDefault="0028138E" w:rsidP="0028138E">
      <w:pPr>
        <w:widowControl w:val="0"/>
        <w:spacing w:after="0" w:line="221" w:lineRule="exact"/>
        <w:jc w:val="both"/>
        <w:rPr>
          <w:rFonts w:ascii="Times New Roman" w:eastAsia="Times New Roman" w:hAnsi="Times New Roman" w:cs="Times New Roman"/>
          <w:color w:val="000000"/>
          <w:sz w:val="26"/>
          <w:szCs w:val="26"/>
          <w:lang w:eastAsia="ru-RU" w:bidi="ru-RU"/>
        </w:rPr>
      </w:pPr>
    </w:p>
    <w:p w:rsidR="00386DA8" w:rsidRPr="00386DA8" w:rsidRDefault="00386DA8" w:rsidP="00386DA8">
      <w:pPr>
        <w:spacing w:after="0" w:line="240" w:lineRule="auto"/>
        <w:jc w:val="both"/>
        <w:rPr>
          <w:rFonts w:ascii="Times New Roman" w:eastAsia="Calibri" w:hAnsi="Times New Roman" w:cs="Times New Roman"/>
          <w:sz w:val="28"/>
          <w:szCs w:val="28"/>
        </w:rPr>
      </w:pPr>
      <w:r w:rsidRPr="00386DA8">
        <w:rPr>
          <w:rFonts w:ascii="Times New Roman" w:eastAsia="Times New Roman" w:hAnsi="Times New Roman" w:cs="Times New Roman"/>
          <w:sz w:val="28"/>
          <w:szCs w:val="28"/>
          <w:lang w:eastAsia="ru-RU"/>
        </w:rPr>
        <w:t>«Об утверждении Положения «</w:t>
      </w:r>
      <w:r>
        <w:rPr>
          <w:rFonts w:ascii="Times New Roman" w:eastAsia="Calibri" w:hAnsi="Times New Roman" w:cs="Times New Roman"/>
          <w:sz w:val="28"/>
          <w:szCs w:val="28"/>
        </w:rPr>
        <w:t xml:space="preserve">О муниципальном контроле </w:t>
      </w:r>
      <w:r w:rsidRPr="00386DA8">
        <w:rPr>
          <w:rFonts w:ascii="Times New Roman" w:eastAsia="Calibri" w:hAnsi="Times New Roman" w:cs="Times New Roman"/>
          <w:sz w:val="28"/>
          <w:szCs w:val="28"/>
        </w:rPr>
        <w:t>в сфере благоустройства на территории Чернолучинского городского поселения</w:t>
      </w:r>
    </w:p>
    <w:p w:rsidR="00386DA8" w:rsidRPr="00B46F8D" w:rsidRDefault="00386DA8" w:rsidP="00386DA8">
      <w:pPr>
        <w:spacing w:after="0" w:line="240" w:lineRule="auto"/>
        <w:jc w:val="both"/>
        <w:rPr>
          <w:rFonts w:ascii="Times New Roman" w:eastAsia="Times New Roman" w:hAnsi="Times New Roman" w:cs="Times New Roman"/>
          <w:b/>
          <w:sz w:val="28"/>
          <w:szCs w:val="28"/>
          <w:lang w:eastAsia="ru-RU"/>
        </w:rPr>
      </w:pPr>
      <w:r w:rsidRPr="00386DA8">
        <w:rPr>
          <w:rFonts w:ascii="Times New Roman" w:eastAsia="Calibri" w:hAnsi="Times New Roman" w:cs="Times New Roman"/>
          <w:sz w:val="28"/>
          <w:szCs w:val="28"/>
        </w:rPr>
        <w:t>Омского муниципального района Омской области</w:t>
      </w:r>
      <w:r>
        <w:rPr>
          <w:rFonts w:ascii="Times New Roman" w:eastAsia="Calibri" w:hAnsi="Times New Roman" w:cs="Times New Roman"/>
          <w:sz w:val="28"/>
          <w:szCs w:val="28"/>
        </w:rPr>
        <w:t>»</w:t>
      </w:r>
    </w:p>
    <w:p w:rsidR="0028138E" w:rsidRPr="00B46F8D" w:rsidRDefault="0028138E" w:rsidP="0028138E">
      <w:pPr>
        <w:widowControl w:val="0"/>
        <w:autoSpaceDE w:val="0"/>
        <w:autoSpaceDN w:val="0"/>
        <w:spacing w:after="0" w:line="240" w:lineRule="auto"/>
        <w:jc w:val="both"/>
        <w:rPr>
          <w:rFonts w:ascii="Calibri" w:eastAsia="Times New Roman" w:hAnsi="Calibri" w:cs="Calibri"/>
          <w:szCs w:val="20"/>
          <w:lang w:eastAsia="ru-RU"/>
        </w:rPr>
      </w:pPr>
    </w:p>
    <w:p w:rsidR="0028138E" w:rsidRPr="00B46F8D" w:rsidRDefault="0028138E" w:rsidP="0028138E">
      <w:pPr>
        <w:autoSpaceDE w:val="0"/>
        <w:autoSpaceDN w:val="0"/>
        <w:adjustRightInd w:val="0"/>
        <w:spacing w:after="0" w:line="240" w:lineRule="auto"/>
        <w:ind w:firstLine="709"/>
        <w:jc w:val="both"/>
        <w:rPr>
          <w:rFonts w:ascii="Times New Roman" w:eastAsia="Calibri" w:hAnsi="Times New Roman" w:cs="Times New Roman"/>
          <w:sz w:val="28"/>
          <w:szCs w:val="28"/>
        </w:rPr>
      </w:pPr>
      <w:r w:rsidRPr="00B46F8D">
        <w:rPr>
          <w:rFonts w:ascii="Times New Roman" w:eastAsia="Times New Roman" w:hAnsi="Times New Roman" w:cs="Times New Roman"/>
          <w:sz w:val="28"/>
          <w:szCs w:val="28"/>
          <w:lang w:eastAsia="ru-RU"/>
        </w:rPr>
        <w:t xml:space="preserve">В соответствии с </w:t>
      </w:r>
      <w:r w:rsidRPr="00531AB8">
        <w:rPr>
          <w:rFonts w:ascii="Times New Roman" w:eastAsia="Times New Roman" w:hAnsi="Times New Roman" w:cs="Times New Roman"/>
          <w:sz w:val="28"/>
          <w:szCs w:val="28"/>
          <w:lang w:eastAsia="ru-RU"/>
        </w:rPr>
        <w:t xml:space="preserve">Федеральным </w:t>
      </w:r>
      <w:hyperlink r:id="rId8" w:history="1">
        <w:r w:rsidRPr="00531AB8">
          <w:rPr>
            <w:rFonts w:ascii="Times New Roman" w:eastAsia="Times New Roman" w:hAnsi="Times New Roman" w:cs="Times New Roman"/>
            <w:sz w:val="28"/>
            <w:szCs w:val="28"/>
            <w:lang w:eastAsia="ru-RU"/>
          </w:rPr>
          <w:t>законом</w:t>
        </w:r>
      </w:hyperlink>
      <w:r w:rsidRPr="00531AB8">
        <w:rPr>
          <w:rFonts w:ascii="Times New Roman" w:eastAsia="Times New Roman" w:hAnsi="Times New Roman" w:cs="Times New Roman"/>
          <w:sz w:val="28"/>
          <w:szCs w:val="28"/>
          <w:lang w:eastAsia="ru-RU"/>
        </w:rPr>
        <w:t xml:space="preserve"> от 06.10.2003 </w:t>
      </w:r>
      <w:r w:rsidR="006343E0" w:rsidRPr="00531AB8">
        <w:rPr>
          <w:rFonts w:ascii="Times New Roman" w:eastAsia="Times New Roman" w:hAnsi="Times New Roman" w:cs="Times New Roman"/>
          <w:sz w:val="28"/>
          <w:szCs w:val="28"/>
          <w:lang w:eastAsia="ru-RU"/>
        </w:rPr>
        <w:t>№</w:t>
      </w:r>
      <w:r w:rsidRPr="00531AB8">
        <w:rPr>
          <w:rFonts w:ascii="Times New Roman" w:eastAsia="Times New Roman" w:hAnsi="Times New Roman" w:cs="Times New Roman"/>
          <w:sz w:val="28"/>
          <w:szCs w:val="28"/>
          <w:lang w:eastAsia="ru-RU"/>
        </w:rPr>
        <w:t xml:space="preserve"> 131-ФЗ "Об общих принципах организации местного самоуправления в Российской Федерации", Федеральным </w:t>
      </w:r>
      <w:hyperlink r:id="rId9" w:history="1">
        <w:r w:rsidRPr="00531AB8">
          <w:rPr>
            <w:rFonts w:ascii="Times New Roman" w:eastAsia="Times New Roman" w:hAnsi="Times New Roman" w:cs="Times New Roman"/>
            <w:sz w:val="28"/>
            <w:szCs w:val="28"/>
            <w:lang w:eastAsia="ru-RU"/>
          </w:rPr>
          <w:t>законом</w:t>
        </w:r>
      </w:hyperlink>
      <w:r w:rsidRPr="00531AB8">
        <w:rPr>
          <w:rFonts w:ascii="Times New Roman" w:eastAsia="Times New Roman" w:hAnsi="Times New Roman" w:cs="Times New Roman"/>
          <w:sz w:val="28"/>
          <w:szCs w:val="28"/>
          <w:lang w:eastAsia="ru-RU"/>
        </w:rPr>
        <w:t xml:space="preserve"> от 31</w:t>
      </w:r>
      <w:r w:rsidRPr="00B46F8D">
        <w:rPr>
          <w:rFonts w:ascii="Times New Roman" w:eastAsia="Times New Roman" w:hAnsi="Times New Roman" w:cs="Times New Roman"/>
          <w:sz w:val="28"/>
          <w:szCs w:val="28"/>
          <w:lang w:eastAsia="ru-RU"/>
        </w:rPr>
        <w:t xml:space="preserve">.07.2020 </w:t>
      </w:r>
      <w:r w:rsidR="006343E0">
        <w:rPr>
          <w:rFonts w:ascii="Times New Roman" w:eastAsia="Times New Roman" w:hAnsi="Times New Roman" w:cs="Times New Roman"/>
          <w:sz w:val="28"/>
          <w:szCs w:val="28"/>
          <w:lang w:eastAsia="ru-RU"/>
        </w:rPr>
        <w:t>№</w:t>
      </w:r>
      <w:r w:rsidRPr="00B46F8D">
        <w:rPr>
          <w:rFonts w:ascii="Times New Roman" w:eastAsia="Times New Roman" w:hAnsi="Times New Roman" w:cs="Times New Roman"/>
          <w:sz w:val="28"/>
          <w:szCs w:val="28"/>
          <w:lang w:eastAsia="ru-RU"/>
        </w:rPr>
        <w:t xml:space="preserve"> 248-ФЗ "О государственном контроле (надзоре) и муниципальном контроле в Российской Федерации</w:t>
      </w:r>
      <w:r w:rsidRPr="00BD2AFA">
        <w:rPr>
          <w:rFonts w:ascii="Times New Roman" w:eastAsia="Times New Roman" w:hAnsi="Times New Roman" w:cs="Times New Roman"/>
          <w:sz w:val="28"/>
          <w:szCs w:val="28"/>
          <w:lang w:eastAsia="ru-RU"/>
        </w:rPr>
        <w:t xml:space="preserve">", </w:t>
      </w:r>
      <w:r w:rsidR="00BD2AFA" w:rsidRPr="00BD2AFA">
        <w:rPr>
          <w:rFonts w:ascii="Times New Roman" w:hAnsi="Times New Roman" w:cs="Times New Roman"/>
          <w:sz w:val="28"/>
          <w:szCs w:val="28"/>
          <w:shd w:val="clear" w:color="auto" w:fill="FFFFFF"/>
        </w:rPr>
        <w:t xml:space="preserve">Постановлением Правительства Российской Федерации от 1 октября 2025 г. </w:t>
      </w:r>
      <w:r w:rsidR="006343E0">
        <w:rPr>
          <w:rFonts w:ascii="Times New Roman" w:hAnsi="Times New Roman" w:cs="Times New Roman"/>
          <w:sz w:val="28"/>
          <w:szCs w:val="28"/>
          <w:shd w:val="clear" w:color="auto" w:fill="FFFFFF"/>
        </w:rPr>
        <w:t>№</w:t>
      </w:r>
      <w:r w:rsidR="00BD2AFA" w:rsidRPr="00BD2AFA">
        <w:rPr>
          <w:rFonts w:ascii="Times New Roman" w:hAnsi="Times New Roman" w:cs="Times New Roman"/>
          <w:sz w:val="28"/>
          <w:szCs w:val="28"/>
          <w:shd w:val="clear" w:color="auto" w:fill="FFFFFF"/>
        </w:rPr>
        <w:t xml:space="preserve"> 1511 «О периодичности проведения обязательных профилактических визитов в рамках государственного контроля (надзора), муниципального контроля», </w:t>
      </w:r>
      <w:r w:rsidRPr="00BD2AFA">
        <w:rPr>
          <w:rFonts w:ascii="Times New Roman" w:eastAsia="Times New Roman" w:hAnsi="Times New Roman" w:cs="Times New Roman"/>
          <w:sz w:val="28"/>
          <w:szCs w:val="28"/>
          <w:lang w:eastAsia="ru-RU"/>
        </w:rPr>
        <w:t xml:space="preserve">руководствуясь </w:t>
      </w:r>
      <w:r w:rsidRPr="00BD2AFA">
        <w:rPr>
          <w:rFonts w:ascii="Times New Roman" w:eastAsia="Calibri" w:hAnsi="Times New Roman" w:cs="Times New Roman"/>
          <w:sz w:val="28"/>
          <w:szCs w:val="28"/>
        </w:rPr>
        <w:t xml:space="preserve">Уставом </w:t>
      </w:r>
      <w:r w:rsidRPr="00BD2AFA">
        <w:rPr>
          <w:rFonts w:ascii="Times New Roman" w:eastAsia="Times New Roman" w:hAnsi="Times New Roman" w:cs="Times New Roman"/>
          <w:sz w:val="28"/>
          <w:szCs w:val="28"/>
          <w:lang w:eastAsia="ru-RU" w:bidi="ru-RU"/>
        </w:rPr>
        <w:t>Чернолучинского городского поселения</w:t>
      </w:r>
      <w:r w:rsidRPr="00BD2AFA">
        <w:rPr>
          <w:rFonts w:ascii="Times New Roman" w:eastAsia="Calibri" w:hAnsi="Times New Roman" w:cs="Times New Roman"/>
          <w:sz w:val="28"/>
          <w:szCs w:val="28"/>
        </w:rPr>
        <w:t xml:space="preserve"> Омского муниципального района Омской области, Совет Омского района </w:t>
      </w:r>
      <w:r w:rsidRPr="00B46F8D">
        <w:rPr>
          <w:rFonts w:ascii="Times New Roman" w:eastAsia="Calibri" w:hAnsi="Times New Roman" w:cs="Times New Roman"/>
          <w:sz w:val="28"/>
          <w:szCs w:val="28"/>
        </w:rPr>
        <w:t>Омской области,</w:t>
      </w:r>
    </w:p>
    <w:p w:rsidR="0028138E" w:rsidRPr="00B46F8D" w:rsidRDefault="0028138E" w:rsidP="0028138E">
      <w:pPr>
        <w:widowControl w:val="0"/>
        <w:autoSpaceDE w:val="0"/>
        <w:autoSpaceDN w:val="0"/>
        <w:spacing w:after="0" w:line="240" w:lineRule="auto"/>
        <w:ind w:firstLine="540"/>
        <w:jc w:val="both"/>
        <w:rPr>
          <w:rFonts w:ascii="Calibri" w:eastAsia="Times New Roman" w:hAnsi="Calibri" w:cs="Calibri"/>
          <w:szCs w:val="20"/>
          <w:lang w:eastAsia="ru-RU"/>
        </w:rPr>
      </w:pPr>
    </w:p>
    <w:p w:rsidR="0028138E" w:rsidRPr="00B46F8D" w:rsidRDefault="0028138E" w:rsidP="0028138E">
      <w:pPr>
        <w:spacing w:after="0" w:line="240" w:lineRule="auto"/>
        <w:jc w:val="both"/>
        <w:rPr>
          <w:rFonts w:ascii="Times New Roman" w:eastAsia="Calibri" w:hAnsi="Times New Roman" w:cs="Times New Roman"/>
          <w:sz w:val="28"/>
          <w:szCs w:val="28"/>
        </w:rPr>
      </w:pPr>
      <w:r w:rsidRPr="00B46F8D">
        <w:rPr>
          <w:rFonts w:ascii="Times New Roman" w:eastAsia="Calibri" w:hAnsi="Times New Roman" w:cs="Times New Roman"/>
          <w:sz w:val="28"/>
          <w:szCs w:val="28"/>
        </w:rPr>
        <w:t>РЕШИЛ:</w:t>
      </w:r>
    </w:p>
    <w:p w:rsidR="0028138E" w:rsidRPr="00B46F8D" w:rsidRDefault="0028138E" w:rsidP="0028138E">
      <w:pPr>
        <w:widowControl w:val="0"/>
        <w:autoSpaceDE w:val="0"/>
        <w:autoSpaceDN w:val="0"/>
        <w:spacing w:after="0" w:line="240" w:lineRule="auto"/>
        <w:ind w:firstLine="540"/>
        <w:jc w:val="both"/>
        <w:rPr>
          <w:rFonts w:ascii="Calibri" w:eastAsia="Times New Roman" w:hAnsi="Calibri" w:cs="Calibri"/>
          <w:szCs w:val="20"/>
          <w:lang w:eastAsia="ru-RU"/>
        </w:rPr>
      </w:pPr>
    </w:p>
    <w:p w:rsidR="00BD2AFA" w:rsidRDefault="00BD2AFA" w:rsidP="00386DA8">
      <w:pPr>
        <w:spacing w:after="0" w:line="240" w:lineRule="auto"/>
        <w:ind w:firstLine="567"/>
        <w:jc w:val="both"/>
        <w:rPr>
          <w:rFonts w:ascii="Times New Roman" w:hAnsi="Times New Roman" w:cs="Times New Roman"/>
          <w:sz w:val="28"/>
          <w:szCs w:val="28"/>
        </w:rPr>
      </w:pPr>
      <w:r w:rsidRPr="00BD2AFA">
        <w:rPr>
          <w:rFonts w:ascii="Times New Roman" w:hAnsi="Times New Roman" w:cs="Times New Roman"/>
          <w:sz w:val="28"/>
          <w:szCs w:val="28"/>
        </w:rPr>
        <w:t xml:space="preserve">1. </w:t>
      </w:r>
      <w:r w:rsidR="00386DA8">
        <w:rPr>
          <w:rFonts w:ascii="Times New Roman" w:hAnsi="Times New Roman" w:cs="Times New Roman"/>
          <w:sz w:val="28"/>
          <w:szCs w:val="28"/>
        </w:rPr>
        <w:t>Утвердить Положение</w:t>
      </w:r>
      <w:r w:rsidR="00386DA8" w:rsidRPr="00386DA8">
        <w:rPr>
          <w:rFonts w:ascii="Times New Roman" w:hAnsi="Times New Roman" w:cs="Times New Roman"/>
          <w:sz w:val="28"/>
          <w:szCs w:val="28"/>
        </w:rPr>
        <w:t xml:space="preserve"> «О муниципальном контроле в сфере благоустройства на территории Черно</w:t>
      </w:r>
      <w:r w:rsidR="00386DA8">
        <w:rPr>
          <w:rFonts w:ascii="Times New Roman" w:hAnsi="Times New Roman" w:cs="Times New Roman"/>
          <w:sz w:val="28"/>
          <w:szCs w:val="28"/>
        </w:rPr>
        <w:t xml:space="preserve">лучинского городского поселения </w:t>
      </w:r>
      <w:r w:rsidR="00386DA8" w:rsidRPr="00386DA8">
        <w:rPr>
          <w:rFonts w:ascii="Times New Roman" w:hAnsi="Times New Roman" w:cs="Times New Roman"/>
          <w:sz w:val="28"/>
          <w:szCs w:val="28"/>
        </w:rPr>
        <w:t>Омского муниципального района Омской области»</w:t>
      </w:r>
      <w:r w:rsidR="00E51DCF">
        <w:rPr>
          <w:rFonts w:ascii="Times New Roman" w:hAnsi="Times New Roman" w:cs="Times New Roman"/>
          <w:sz w:val="28"/>
          <w:szCs w:val="28"/>
        </w:rPr>
        <w:t xml:space="preserve">, согласно </w:t>
      </w:r>
      <w:proofErr w:type="gramStart"/>
      <w:r w:rsidR="00E51DCF">
        <w:rPr>
          <w:rFonts w:ascii="Times New Roman" w:hAnsi="Times New Roman" w:cs="Times New Roman"/>
          <w:sz w:val="28"/>
          <w:szCs w:val="28"/>
        </w:rPr>
        <w:t>приложению</w:t>
      </w:r>
      <w:proofErr w:type="gramEnd"/>
      <w:r w:rsidR="00E51DCF">
        <w:rPr>
          <w:rFonts w:ascii="Times New Roman" w:hAnsi="Times New Roman" w:cs="Times New Roman"/>
          <w:sz w:val="28"/>
          <w:szCs w:val="28"/>
        </w:rPr>
        <w:t xml:space="preserve"> к настоящему решению.</w:t>
      </w:r>
    </w:p>
    <w:p w:rsidR="00E51DCF" w:rsidRDefault="00E51DCF" w:rsidP="00E51DC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w:t>
      </w:r>
    </w:p>
    <w:p w:rsidR="00E51DCF" w:rsidRDefault="00E51DCF" w:rsidP="00E51DC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51DCF">
        <w:rPr>
          <w:rFonts w:ascii="Times New Roman" w:hAnsi="Times New Roman" w:cs="Times New Roman"/>
          <w:sz w:val="28"/>
          <w:szCs w:val="28"/>
        </w:rPr>
        <w:t>Решение Совета Чернолучинского городского поселения Омского муниципального района Омской области</w:t>
      </w:r>
      <w:r>
        <w:rPr>
          <w:rFonts w:ascii="Times New Roman" w:hAnsi="Times New Roman" w:cs="Times New Roman"/>
          <w:sz w:val="28"/>
          <w:szCs w:val="28"/>
        </w:rPr>
        <w:t xml:space="preserve"> </w:t>
      </w:r>
      <w:r w:rsidRPr="00E51DCF">
        <w:rPr>
          <w:rFonts w:ascii="Times New Roman" w:hAnsi="Times New Roman" w:cs="Times New Roman"/>
          <w:sz w:val="28"/>
          <w:szCs w:val="28"/>
        </w:rPr>
        <w:t>от 10.11.2021 г. №26 «Об утверждении Положения «О муниципальном контроле на территории Чернолучинского городского поселения Омского муниципального района Омской области в сфере благоустройства»</w:t>
      </w:r>
      <w:r>
        <w:rPr>
          <w:rFonts w:ascii="Times New Roman" w:hAnsi="Times New Roman" w:cs="Times New Roman"/>
          <w:sz w:val="28"/>
          <w:szCs w:val="28"/>
        </w:rPr>
        <w:t>;</w:t>
      </w:r>
    </w:p>
    <w:p w:rsidR="00E51DCF" w:rsidRPr="00386DA8" w:rsidRDefault="00E51DCF" w:rsidP="00E51DC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51DCF">
        <w:rPr>
          <w:rFonts w:ascii="Times New Roman" w:hAnsi="Times New Roman" w:cs="Times New Roman"/>
          <w:sz w:val="28"/>
          <w:szCs w:val="28"/>
        </w:rPr>
        <w:t xml:space="preserve">Решение Совета Чернолучинского городского поселения Омского муниципального района Омской области </w:t>
      </w:r>
      <w:r>
        <w:rPr>
          <w:rFonts w:ascii="Times New Roman" w:hAnsi="Times New Roman" w:cs="Times New Roman"/>
          <w:sz w:val="28"/>
          <w:szCs w:val="28"/>
        </w:rPr>
        <w:t>30.01.2024 № 6 «</w:t>
      </w:r>
      <w:r w:rsidRPr="00E51DCF">
        <w:rPr>
          <w:rFonts w:ascii="Times New Roman" w:hAnsi="Times New Roman" w:cs="Times New Roman"/>
          <w:sz w:val="28"/>
          <w:szCs w:val="28"/>
        </w:rPr>
        <w:t xml:space="preserve">О внесении изменений в Решение Совета Чернолучинского городского поселения Омского муниципального района Омской области от 10.11.2021 г. №26 «Об утверждении Положения «О муниципальном контроле на территории </w:t>
      </w:r>
      <w:r w:rsidRPr="00E51DCF">
        <w:rPr>
          <w:rFonts w:ascii="Times New Roman" w:hAnsi="Times New Roman" w:cs="Times New Roman"/>
          <w:sz w:val="28"/>
          <w:szCs w:val="28"/>
        </w:rPr>
        <w:lastRenderedPageBreak/>
        <w:t>Чернолучинского городского поселения Омского муниципального района Омской области в сфере благоустройства»</w:t>
      </w:r>
      <w:r>
        <w:rPr>
          <w:rFonts w:ascii="Times New Roman" w:hAnsi="Times New Roman" w:cs="Times New Roman"/>
          <w:sz w:val="28"/>
          <w:szCs w:val="28"/>
        </w:rPr>
        <w:t xml:space="preserve"> </w:t>
      </w:r>
    </w:p>
    <w:p w:rsidR="0028138E" w:rsidRPr="00E51DCF" w:rsidRDefault="00E51DCF" w:rsidP="00E51DC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3. </w:t>
      </w:r>
      <w:r w:rsidR="0028138E" w:rsidRPr="00E51DCF">
        <w:rPr>
          <w:rFonts w:ascii="Times New Roman" w:eastAsia="Times New Roman" w:hAnsi="Times New Roman" w:cs="Times New Roman"/>
          <w:color w:val="000000"/>
          <w:sz w:val="28"/>
          <w:szCs w:val="28"/>
          <w:lang w:eastAsia="ru-RU"/>
        </w:rPr>
        <w:t xml:space="preserve">Опубликовать настоящее решение в газете «Омский муниципальный вестник» и </w:t>
      </w:r>
      <w:r w:rsidR="0028138E" w:rsidRPr="00E51DCF">
        <w:rPr>
          <w:rFonts w:ascii="Times New Roman" w:eastAsia="Calibri" w:hAnsi="Times New Roman" w:cs="Times New Roman"/>
          <w:sz w:val="28"/>
          <w:szCs w:val="28"/>
        </w:rPr>
        <w:t xml:space="preserve">разместить на сайте Администрации </w:t>
      </w:r>
      <w:r w:rsidRPr="00E51DCF">
        <w:rPr>
          <w:rFonts w:ascii="Times New Roman" w:eastAsia="Times New Roman" w:hAnsi="Times New Roman" w:cs="Times New Roman"/>
          <w:color w:val="000000"/>
          <w:sz w:val="28"/>
          <w:szCs w:val="28"/>
          <w:lang w:eastAsia="ru-RU" w:bidi="ru-RU"/>
        </w:rPr>
        <w:t xml:space="preserve">Чернолучинского городского </w:t>
      </w:r>
      <w:r w:rsidR="0028138E" w:rsidRPr="00E51DCF">
        <w:rPr>
          <w:rFonts w:ascii="Times New Roman" w:eastAsia="Times New Roman" w:hAnsi="Times New Roman" w:cs="Times New Roman"/>
          <w:color w:val="000000"/>
          <w:sz w:val="28"/>
          <w:szCs w:val="28"/>
          <w:lang w:eastAsia="ru-RU" w:bidi="ru-RU"/>
        </w:rPr>
        <w:t>поселения</w:t>
      </w:r>
      <w:r w:rsidR="0028138E" w:rsidRPr="00E51DCF">
        <w:rPr>
          <w:rFonts w:ascii="Times New Roman" w:eastAsia="Calibri" w:hAnsi="Times New Roman" w:cs="Times New Roman"/>
          <w:sz w:val="28"/>
          <w:szCs w:val="28"/>
        </w:rPr>
        <w:t xml:space="preserve"> Омского муниципального района Омской области.</w:t>
      </w:r>
    </w:p>
    <w:p w:rsidR="0028138E" w:rsidRPr="00E51DCF" w:rsidRDefault="00E51DCF" w:rsidP="00E51DC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0C685A" w:rsidRPr="00E51DCF">
        <w:rPr>
          <w:rFonts w:ascii="Times New Roman" w:hAnsi="Times New Roman" w:cs="Times New Roman"/>
          <w:sz w:val="28"/>
          <w:szCs w:val="28"/>
        </w:rPr>
        <w:t>Настоящее решение вступает в силу после его официального опубликования</w:t>
      </w:r>
      <w:r w:rsidR="0028138E" w:rsidRPr="00E51DCF">
        <w:rPr>
          <w:rFonts w:ascii="Times New Roman" w:hAnsi="Times New Roman" w:cs="Times New Roman"/>
          <w:sz w:val="28"/>
          <w:szCs w:val="28"/>
        </w:rPr>
        <w:t>.</w:t>
      </w:r>
    </w:p>
    <w:p w:rsidR="0028138E" w:rsidRDefault="0028138E" w:rsidP="0028138E">
      <w:pPr>
        <w:spacing w:after="0" w:line="240" w:lineRule="auto"/>
        <w:ind w:firstLine="709"/>
        <w:jc w:val="both"/>
        <w:rPr>
          <w:rFonts w:ascii="Times New Roman" w:eastAsia="Times New Roman" w:hAnsi="Times New Roman" w:cs="Times New Roman"/>
          <w:sz w:val="28"/>
          <w:szCs w:val="28"/>
          <w:lang w:eastAsia="ru-RU"/>
        </w:rPr>
      </w:pPr>
    </w:p>
    <w:p w:rsidR="0028138E" w:rsidRPr="00B46F8D" w:rsidRDefault="0028138E" w:rsidP="0028138E">
      <w:pPr>
        <w:spacing w:after="0" w:line="240" w:lineRule="auto"/>
        <w:ind w:firstLine="709"/>
        <w:jc w:val="both"/>
        <w:rPr>
          <w:rFonts w:ascii="Times New Roman" w:eastAsia="Times New Roman" w:hAnsi="Times New Roman" w:cs="Times New Roman"/>
          <w:sz w:val="28"/>
          <w:szCs w:val="28"/>
          <w:lang w:eastAsia="ru-RU"/>
        </w:rPr>
      </w:pPr>
    </w:p>
    <w:p w:rsidR="00CA62C5" w:rsidRDefault="00CA62C5" w:rsidP="00CA62C5">
      <w:pPr>
        <w:autoSpaceDE w:val="0"/>
        <w:autoSpaceDN w:val="0"/>
        <w:adjustRightInd w:val="0"/>
        <w:spacing w:after="0" w:line="240" w:lineRule="auto"/>
        <w:rPr>
          <w:rFonts w:ascii="Times New Roman" w:eastAsia="Calibri" w:hAnsi="Times New Roman" w:cs="Times New Roman"/>
          <w:sz w:val="28"/>
          <w:szCs w:val="28"/>
        </w:rPr>
      </w:pPr>
      <w:r w:rsidRPr="00CA62C5">
        <w:rPr>
          <w:rFonts w:ascii="Times New Roman" w:eastAsia="Calibri" w:hAnsi="Times New Roman" w:cs="Times New Roman"/>
          <w:sz w:val="28"/>
          <w:szCs w:val="28"/>
        </w:rPr>
        <w:t xml:space="preserve">Глава муниципального района                                                         Г.Г. </w:t>
      </w:r>
      <w:proofErr w:type="spellStart"/>
      <w:r w:rsidRPr="00CA62C5">
        <w:rPr>
          <w:rFonts w:ascii="Times New Roman" w:eastAsia="Calibri" w:hAnsi="Times New Roman" w:cs="Times New Roman"/>
          <w:sz w:val="28"/>
          <w:szCs w:val="28"/>
        </w:rPr>
        <w:t>Долматов</w:t>
      </w:r>
      <w:proofErr w:type="spellEnd"/>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Pr="00E51DCF" w:rsidRDefault="00E51DCF" w:rsidP="00E51DCF">
      <w:pPr>
        <w:spacing w:after="0" w:line="240" w:lineRule="auto"/>
        <w:jc w:val="right"/>
        <w:rPr>
          <w:rFonts w:ascii="Times New Roman" w:eastAsia="Calibri" w:hAnsi="Times New Roman" w:cs="Times New Roman"/>
          <w:sz w:val="24"/>
          <w:szCs w:val="24"/>
        </w:rPr>
      </w:pPr>
      <w:r w:rsidRPr="00E51DCF">
        <w:rPr>
          <w:rFonts w:ascii="Times New Roman" w:eastAsia="Calibri" w:hAnsi="Times New Roman" w:cs="Times New Roman"/>
          <w:sz w:val="24"/>
          <w:szCs w:val="24"/>
        </w:rPr>
        <w:lastRenderedPageBreak/>
        <w:t>Приложение к Решению Совета</w:t>
      </w:r>
    </w:p>
    <w:p w:rsidR="00E51DCF" w:rsidRPr="00E51DCF" w:rsidRDefault="00E51DCF" w:rsidP="00E51DCF">
      <w:pPr>
        <w:spacing w:after="0" w:line="240" w:lineRule="auto"/>
        <w:jc w:val="right"/>
        <w:rPr>
          <w:rFonts w:ascii="Times New Roman" w:eastAsia="Calibri" w:hAnsi="Times New Roman" w:cs="Times New Roman"/>
          <w:sz w:val="24"/>
          <w:szCs w:val="24"/>
        </w:rPr>
      </w:pPr>
      <w:r w:rsidRPr="00E51DCF">
        <w:rPr>
          <w:rFonts w:ascii="Times New Roman" w:eastAsia="Calibri" w:hAnsi="Times New Roman" w:cs="Times New Roman"/>
          <w:sz w:val="24"/>
          <w:szCs w:val="24"/>
        </w:rPr>
        <w:t>Омского района Омской области</w:t>
      </w:r>
    </w:p>
    <w:p w:rsidR="00E51DCF" w:rsidRPr="00E51DCF" w:rsidRDefault="00E51DCF" w:rsidP="00E51DCF">
      <w:pPr>
        <w:spacing w:after="0" w:line="240" w:lineRule="auto"/>
        <w:jc w:val="right"/>
        <w:rPr>
          <w:rFonts w:ascii="Times New Roman" w:eastAsia="Calibri" w:hAnsi="Times New Roman" w:cs="Times New Roman"/>
          <w:sz w:val="24"/>
          <w:szCs w:val="24"/>
        </w:rPr>
      </w:pPr>
      <w:r w:rsidRPr="00E51DCF">
        <w:rPr>
          <w:rFonts w:ascii="Times New Roman" w:eastAsia="Calibri" w:hAnsi="Times New Roman" w:cs="Times New Roman"/>
          <w:sz w:val="24"/>
          <w:szCs w:val="24"/>
        </w:rPr>
        <w:t>«_____</w:t>
      </w:r>
      <w:proofErr w:type="gramStart"/>
      <w:r w:rsidRPr="00E51DCF">
        <w:rPr>
          <w:rFonts w:ascii="Times New Roman" w:eastAsia="Calibri" w:hAnsi="Times New Roman" w:cs="Times New Roman"/>
          <w:sz w:val="24"/>
          <w:szCs w:val="24"/>
        </w:rPr>
        <w:t>_»_</w:t>
      </w:r>
      <w:proofErr w:type="gramEnd"/>
      <w:r w:rsidRPr="00E51DCF">
        <w:rPr>
          <w:rFonts w:ascii="Times New Roman" w:eastAsia="Calibri" w:hAnsi="Times New Roman" w:cs="Times New Roman"/>
          <w:sz w:val="24"/>
          <w:szCs w:val="24"/>
        </w:rPr>
        <w:t>____________г. №____</w:t>
      </w:r>
    </w:p>
    <w:p w:rsidR="00E51DCF" w:rsidRPr="00E51DCF" w:rsidRDefault="00E51DCF" w:rsidP="00E51DCF">
      <w:pPr>
        <w:spacing w:after="0" w:line="240" w:lineRule="auto"/>
        <w:jc w:val="center"/>
        <w:rPr>
          <w:rFonts w:ascii="Times New Roman" w:eastAsia="Calibri" w:hAnsi="Times New Roman" w:cs="Times New Roman"/>
          <w:sz w:val="28"/>
          <w:szCs w:val="28"/>
        </w:rPr>
      </w:pPr>
    </w:p>
    <w:p w:rsidR="00E51DCF" w:rsidRPr="00E51DCF" w:rsidRDefault="00E51DCF" w:rsidP="00E51DCF">
      <w:pPr>
        <w:spacing w:after="0" w:line="240" w:lineRule="auto"/>
        <w:jc w:val="center"/>
        <w:rPr>
          <w:rFonts w:ascii="Times New Roman" w:eastAsia="Calibri" w:hAnsi="Times New Roman" w:cs="Times New Roman"/>
          <w:sz w:val="28"/>
          <w:szCs w:val="28"/>
        </w:rPr>
      </w:pPr>
    </w:p>
    <w:p w:rsidR="00E51DCF" w:rsidRPr="00E51DCF" w:rsidRDefault="00E51DCF" w:rsidP="00E51DCF">
      <w:pPr>
        <w:spacing w:after="0" w:line="240" w:lineRule="auto"/>
        <w:jc w:val="center"/>
        <w:rPr>
          <w:rFonts w:ascii="Times New Roman" w:eastAsia="Calibri" w:hAnsi="Times New Roman" w:cs="Times New Roman"/>
          <w:sz w:val="28"/>
          <w:szCs w:val="28"/>
        </w:rPr>
      </w:pPr>
      <w:r w:rsidRPr="00E51DCF">
        <w:rPr>
          <w:rFonts w:ascii="Times New Roman" w:eastAsia="Calibri" w:hAnsi="Times New Roman" w:cs="Times New Roman"/>
          <w:sz w:val="28"/>
          <w:szCs w:val="28"/>
        </w:rPr>
        <w:t>Положение о муниципальном контроле</w:t>
      </w:r>
    </w:p>
    <w:p w:rsidR="00E51DCF" w:rsidRPr="00E51DCF" w:rsidRDefault="00E51DCF" w:rsidP="00E51DCF">
      <w:pPr>
        <w:spacing w:after="0" w:line="240" w:lineRule="auto"/>
        <w:jc w:val="center"/>
        <w:rPr>
          <w:rFonts w:ascii="Times New Roman" w:eastAsia="Calibri" w:hAnsi="Times New Roman" w:cs="Times New Roman"/>
          <w:sz w:val="28"/>
          <w:szCs w:val="28"/>
        </w:rPr>
      </w:pPr>
      <w:r w:rsidRPr="00E51DCF">
        <w:rPr>
          <w:rFonts w:ascii="Times New Roman" w:eastAsia="Calibri" w:hAnsi="Times New Roman" w:cs="Times New Roman"/>
          <w:sz w:val="28"/>
          <w:szCs w:val="28"/>
        </w:rPr>
        <w:t>в сфере благоустройства на территории Чернолучинского городского поселения</w:t>
      </w:r>
      <w:r>
        <w:rPr>
          <w:rFonts w:ascii="Times New Roman" w:eastAsia="Calibri" w:hAnsi="Times New Roman" w:cs="Times New Roman"/>
          <w:sz w:val="28"/>
          <w:szCs w:val="28"/>
        </w:rPr>
        <w:t xml:space="preserve"> </w:t>
      </w:r>
      <w:r w:rsidRPr="00E51DCF">
        <w:rPr>
          <w:rFonts w:ascii="Times New Roman" w:eastAsia="Calibri" w:hAnsi="Times New Roman" w:cs="Times New Roman"/>
          <w:sz w:val="28"/>
          <w:szCs w:val="28"/>
        </w:rPr>
        <w:t>Омского муниципального района Омской области</w:t>
      </w:r>
    </w:p>
    <w:p w:rsidR="00E51DCF" w:rsidRPr="00E51DCF" w:rsidRDefault="00E51DCF" w:rsidP="00E51DCF">
      <w:pPr>
        <w:spacing w:after="0" w:line="240" w:lineRule="auto"/>
        <w:jc w:val="both"/>
        <w:rPr>
          <w:rFonts w:ascii="Times New Roman" w:eastAsia="Calibri" w:hAnsi="Times New Roman" w:cs="Times New Roman"/>
          <w:sz w:val="28"/>
          <w:szCs w:val="28"/>
        </w:rPr>
      </w:pP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Общие положения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1.1.</w:t>
      </w:r>
      <w:r w:rsidRPr="00E51DCF">
        <w:rPr>
          <w:rFonts w:ascii="Times New Roman" w:eastAsia="Calibri" w:hAnsi="Times New Roman" w:cs="Times New Roman"/>
          <w:sz w:val="28"/>
          <w:szCs w:val="28"/>
        </w:rPr>
        <w:tab/>
        <w:t>Настоящее Положение устанавливает порядок осуществления муниципального контроля в сфере благоустройства на территории Чернолучинского городского поселения Омского муниципального района Омской области (далее – муниципальный контроль).</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1.2.</w:t>
      </w:r>
      <w:r w:rsidRPr="00E51DCF">
        <w:rPr>
          <w:rFonts w:ascii="Times New Roman" w:eastAsia="Calibri" w:hAnsi="Times New Roman" w:cs="Times New Roman"/>
          <w:sz w:val="28"/>
          <w:szCs w:val="28"/>
        </w:rPr>
        <w:tab/>
        <w:t>Предметом муниципального контроля является соблюдение юридическими лицами, индивидуальными предпринимателями, гражданами (далее – контролируемые лица) Правил благоустройства на территории Чернолучинского городского поселения Омского муниципального района Омской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1.3.</w:t>
      </w:r>
      <w:r w:rsidRPr="00E51DCF">
        <w:rPr>
          <w:rFonts w:ascii="Times New Roman" w:eastAsia="Calibri" w:hAnsi="Times New Roman" w:cs="Times New Roman"/>
          <w:sz w:val="28"/>
          <w:szCs w:val="28"/>
        </w:rPr>
        <w:tab/>
        <w:t>Объектами муниципального контроля (далее – объект контроля) являются: деятельность, действия (бездействие) контролируемых лиц в сфере благоустройства Чернолучинского городского поселения Омского муниципального района Омской области,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результаты деятельности контролируемых лиц, в том числе работы и услуги, к которым предъявляются обязательные требования;</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1.4.</w:t>
      </w:r>
      <w:r w:rsidRPr="00E51DCF">
        <w:rPr>
          <w:rFonts w:ascii="Times New Roman" w:eastAsia="Calibri" w:hAnsi="Times New Roman" w:cs="Times New Roman"/>
          <w:sz w:val="28"/>
          <w:szCs w:val="28"/>
        </w:rPr>
        <w:tab/>
        <w:t>Муниципальный контроль осуществляется Администрацией Чернолучинского городского поселения (далее – Администрация).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1.5.</w:t>
      </w:r>
      <w:r w:rsidRPr="00E51DCF">
        <w:rPr>
          <w:rFonts w:ascii="Times New Roman" w:eastAsia="Calibri" w:hAnsi="Times New Roman" w:cs="Times New Roman"/>
          <w:sz w:val="28"/>
          <w:szCs w:val="28"/>
        </w:rPr>
        <w:tab/>
        <w:t>Должностным лицом, уполномоченным на осуществление муниципального контроля, являются:</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w:t>
      </w:r>
      <w:r w:rsidRPr="00E51DCF">
        <w:rPr>
          <w:rFonts w:ascii="Times New Roman" w:eastAsia="Calibri" w:hAnsi="Times New Roman" w:cs="Times New Roman"/>
          <w:sz w:val="28"/>
          <w:szCs w:val="28"/>
        </w:rPr>
        <w:tab/>
        <w:t>ответственный специалист Администрации Чернолучинского городского поселения.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В должностные обязанности указанного должностного лица в соответствии с должностной инструкцией входит осуществление полномочий по муниципальному контролю.</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lastRenderedPageBreak/>
        <w:t>Должностные лица, уполномоченные осуществлять муниципальный контроль, при осуществлении муниципального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по тексту – ФЗ</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№248) и иными федеральными законами.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1.6.</w:t>
      </w:r>
      <w:r w:rsidRPr="00E51DCF">
        <w:rPr>
          <w:rFonts w:ascii="Times New Roman" w:eastAsia="Calibri" w:hAnsi="Times New Roman" w:cs="Times New Roman"/>
          <w:sz w:val="28"/>
          <w:szCs w:val="28"/>
        </w:rPr>
        <w:tab/>
        <w:t>Должностным лицом, уполномоченным на принятие решений о проведении контрольных мероприятий, является Глава Чернолучинского городского поселения (далее – руководитель контрольного органа).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1.7.</w:t>
      </w:r>
      <w:r w:rsidRPr="00E51DCF">
        <w:rPr>
          <w:rFonts w:ascii="Times New Roman" w:eastAsia="Calibri" w:hAnsi="Times New Roman" w:cs="Times New Roman"/>
          <w:sz w:val="28"/>
          <w:szCs w:val="28"/>
        </w:rPr>
        <w:tab/>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по тексту – ФЗ №248), Федерального закона от 6 октября 2003 года № 131-ФЗ «Об общих принципах организации местного самоуправления в Российской Федерации», Федерального закона от 20 марта 2025 года № 33-ФЗ «Об общих принципах организации местного самоуправления в единой системе публичной власти».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1.8.</w:t>
      </w:r>
      <w:r w:rsidRPr="00E51DCF">
        <w:rPr>
          <w:rFonts w:ascii="Times New Roman" w:eastAsia="Calibri" w:hAnsi="Times New Roman" w:cs="Times New Roman"/>
          <w:sz w:val="28"/>
          <w:szCs w:val="28"/>
        </w:rPr>
        <w:tab/>
        <w:t>Контрольный орган осуществляет контроль за соблюдением норм, установленных Правилами благоустройства, предписаний об устранении нарушений обязательных требований, выданных должностными лицами, уполномоченными осуществлять муниципальный контроль, в пределах их компетенции.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1.9.</w:t>
      </w:r>
      <w:r w:rsidRPr="00E51DCF">
        <w:rPr>
          <w:rFonts w:ascii="Times New Roman" w:eastAsia="Calibri" w:hAnsi="Times New Roman" w:cs="Times New Roman"/>
          <w:sz w:val="28"/>
          <w:szCs w:val="28"/>
        </w:rPr>
        <w:tab/>
        <w:t>Проведение внеплановых контрольных (надзорных) мероприятий осуществляется с учетом ограничений, установленных Постановлением Правительства Российской Федерации от 10 марта 2022 года №336 «Об особенностях организации и осуществления государственного контроля (надзора), муниципального контроля».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1.10.</w:t>
      </w:r>
      <w:r w:rsidRPr="00E51DCF">
        <w:rPr>
          <w:rFonts w:ascii="Times New Roman" w:eastAsia="Calibri" w:hAnsi="Times New Roman" w:cs="Times New Roman"/>
          <w:sz w:val="28"/>
          <w:szCs w:val="28"/>
        </w:rPr>
        <w:tab/>
        <w:t>Контрольный орган осуществляет контроль за соблюдением Правил благоустройства, включающих:</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обязательные требования по содержанию прилегающих территорий.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обязательные требования по содержанию элементов и объектов благоустройства, в том числе требования: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w:t>
      </w:r>
      <w:r w:rsidRPr="00E51DCF">
        <w:rPr>
          <w:rFonts w:ascii="Times New Roman" w:eastAsia="Calibri" w:hAnsi="Times New Roman" w:cs="Times New Roman"/>
          <w:sz w:val="28"/>
          <w:szCs w:val="28"/>
        </w:rPr>
        <w:tab/>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w:t>
      </w:r>
      <w:r w:rsidRPr="00E51DCF">
        <w:rPr>
          <w:rFonts w:ascii="Times New Roman" w:eastAsia="Calibri" w:hAnsi="Times New Roman" w:cs="Times New Roman"/>
          <w:sz w:val="28"/>
          <w:szCs w:val="28"/>
        </w:rPr>
        <w:tab/>
        <w:t>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w:t>
      </w:r>
      <w:r w:rsidRPr="00E51DCF">
        <w:rPr>
          <w:rFonts w:ascii="Times New Roman" w:eastAsia="Calibri" w:hAnsi="Times New Roman" w:cs="Times New Roman"/>
          <w:sz w:val="28"/>
          <w:szCs w:val="28"/>
        </w:rPr>
        <w:tab/>
        <w:t>по содержанию специальных знаков, надписей, содержащих информацию, необходимую для эксплуатации инженерных сооружений;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w:t>
      </w:r>
      <w:r w:rsidRPr="00E51DCF">
        <w:rPr>
          <w:rFonts w:ascii="Times New Roman" w:eastAsia="Calibri" w:hAnsi="Times New Roman" w:cs="Times New Roman"/>
          <w:sz w:val="28"/>
          <w:szCs w:val="28"/>
        </w:rPr>
        <w:tab/>
        <w:t xml:space="preserve">по осуществлению земляных работ в соответствии с разрешением на осуществление земляных работ, выдаваемым в соответствии с порядком </w:t>
      </w:r>
      <w:r w:rsidRPr="00E51DCF">
        <w:rPr>
          <w:rFonts w:ascii="Times New Roman" w:eastAsia="Calibri" w:hAnsi="Times New Roman" w:cs="Times New Roman"/>
          <w:sz w:val="28"/>
          <w:szCs w:val="28"/>
        </w:rPr>
        <w:lastRenderedPageBreak/>
        <w:t>осуществления земляных работ, установленным нормативными правовыми актами Омской области и Правилами благоустройства;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w:t>
      </w:r>
      <w:r w:rsidRPr="00E51DCF">
        <w:rPr>
          <w:rFonts w:ascii="Times New Roman" w:eastAsia="Calibri" w:hAnsi="Times New Roman" w:cs="Times New Roman"/>
          <w:sz w:val="28"/>
          <w:szCs w:val="28"/>
        </w:rPr>
        <w:tab/>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w:t>
      </w:r>
      <w:r w:rsidRPr="00E51DCF">
        <w:rPr>
          <w:rFonts w:ascii="Times New Roman" w:eastAsia="Calibri" w:hAnsi="Times New Roman" w:cs="Times New Roman"/>
          <w:sz w:val="28"/>
          <w:szCs w:val="28"/>
        </w:rPr>
        <w:tab/>
        <w:t>по направлению в администрацию уведомления о проведении работ в результате аварий в срок, установленный нормативными правовыми актами Омской области;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w:t>
      </w:r>
      <w:r w:rsidRPr="00E51DCF">
        <w:rPr>
          <w:rFonts w:ascii="Times New Roman" w:eastAsia="Calibri" w:hAnsi="Times New Roman" w:cs="Times New Roman"/>
          <w:sz w:val="28"/>
          <w:szCs w:val="28"/>
        </w:rPr>
        <w:tab/>
        <w:t>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обязательные требования по уборке территории Чернолучинского городского поселения Омского муниципального района Омской области в зимний период, включая контроль проведения мероприятий по очистке от снега, наледи и сосулек кровель зданий, сооружений;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w:t>
      </w:r>
      <w:r w:rsidRPr="00E51DCF">
        <w:rPr>
          <w:rFonts w:ascii="Times New Roman" w:eastAsia="Calibri" w:hAnsi="Times New Roman" w:cs="Times New Roman"/>
          <w:sz w:val="28"/>
          <w:szCs w:val="28"/>
        </w:rPr>
        <w:tab/>
        <w:t>обязательные требования по уборке территории Чернолучинского городского поселения Омского муниципального района Омской области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5)</w:t>
      </w:r>
      <w:r w:rsidRPr="00E51DCF">
        <w:rPr>
          <w:rFonts w:ascii="Times New Roman" w:eastAsia="Calibri" w:hAnsi="Times New Roman" w:cs="Times New Roman"/>
          <w:sz w:val="28"/>
          <w:szCs w:val="28"/>
        </w:rPr>
        <w:tab/>
        <w:t>дополнительные обязательные требования пожарной безопасности в период действия особого противопожарного режима;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6)</w:t>
      </w:r>
      <w:r w:rsidRPr="00E51DCF">
        <w:rPr>
          <w:rFonts w:ascii="Times New Roman" w:eastAsia="Calibri" w:hAnsi="Times New Roman" w:cs="Times New Roman"/>
          <w:sz w:val="28"/>
          <w:szCs w:val="28"/>
        </w:rPr>
        <w:tab/>
        <w:t>обязательные требования по прокладке, переустройству, ремонту и содержанию подземных коммуникаций на территориях общего пользования;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7)</w:t>
      </w:r>
      <w:r w:rsidRPr="00E51DCF">
        <w:rPr>
          <w:rFonts w:ascii="Times New Roman" w:eastAsia="Calibri" w:hAnsi="Times New Roman" w:cs="Times New Roman"/>
          <w:sz w:val="28"/>
          <w:szCs w:val="28"/>
        </w:rPr>
        <w:tab/>
        <w:t>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8)</w:t>
      </w:r>
      <w:r w:rsidRPr="00E51DCF">
        <w:rPr>
          <w:rFonts w:ascii="Times New Roman" w:eastAsia="Calibri" w:hAnsi="Times New Roman" w:cs="Times New Roman"/>
          <w:sz w:val="28"/>
          <w:szCs w:val="28"/>
        </w:rPr>
        <w:tab/>
        <w:t>обязательные требования по складированию твердых коммунальных отходов;</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9)</w:t>
      </w:r>
      <w:r w:rsidRPr="00E51DCF">
        <w:rPr>
          <w:rFonts w:ascii="Times New Roman" w:eastAsia="Calibri" w:hAnsi="Times New Roman" w:cs="Times New Roman"/>
          <w:sz w:val="28"/>
          <w:szCs w:val="28"/>
        </w:rPr>
        <w:tab/>
        <w:t>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10)</w:t>
      </w:r>
      <w:r w:rsidRPr="00E51DCF">
        <w:rPr>
          <w:rFonts w:ascii="Times New Roman" w:eastAsia="Calibri" w:hAnsi="Times New Roman" w:cs="Times New Roman"/>
          <w:sz w:val="28"/>
          <w:szCs w:val="28"/>
        </w:rPr>
        <w:tab/>
        <w:t>иные обязательные требования, установленные Правилами благоустройства Чернолучинского городского поселения Омского муниципального района Омской области.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lastRenderedPageBreak/>
        <w:t>1.11.</w:t>
      </w:r>
      <w:r w:rsidRPr="00E51DCF">
        <w:rPr>
          <w:rFonts w:ascii="Times New Roman" w:eastAsia="Calibri" w:hAnsi="Times New Roman" w:cs="Times New Roman"/>
          <w:sz w:val="28"/>
          <w:szCs w:val="28"/>
        </w:rPr>
        <w:tab/>
        <w:t>Понятия, используемые в настоящем Положении, применяются в значениях, определенных ФЗ №248.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Управление рисками причинения вреда (ущерба) охраняемым законом ценностям при осуществлении муниципального контроля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2.1.</w:t>
      </w:r>
      <w:r w:rsidRPr="00E51DCF">
        <w:rPr>
          <w:rFonts w:ascii="Times New Roman" w:eastAsia="Calibri" w:hAnsi="Times New Roman" w:cs="Times New Roman"/>
          <w:sz w:val="28"/>
          <w:szCs w:val="28"/>
        </w:rPr>
        <w:tab/>
        <w:t>Контрольный орган осуществляет муниципальный контроль на основе управления рисками причинения вреда (ущерба).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2.2.</w:t>
      </w:r>
      <w:r w:rsidRPr="00E51DCF">
        <w:rPr>
          <w:rFonts w:ascii="Times New Roman" w:eastAsia="Calibri" w:hAnsi="Times New Roman" w:cs="Times New Roman"/>
          <w:sz w:val="28"/>
          <w:szCs w:val="28"/>
        </w:rPr>
        <w:tab/>
        <w:t>Контрольный орган для целей управления рисками причинения вреда (ущерба) при осуществлении муниципального контроля относит объекты контроля, предусмотренные пунктом 1.3 настоящего Положения, к одной из следующих категорий риска причинения вреда (ущерба) (далее – категории риска):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средний риск;</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умеренный риск;</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низкий риск.</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2.3.</w:t>
      </w:r>
      <w:r w:rsidRPr="00E51DCF">
        <w:rPr>
          <w:rFonts w:ascii="Times New Roman" w:eastAsia="Calibri" w:hAnsi="Times New Roman" w:cs="Times New Roman"/>
          <w:sz w:val="28"/>
          <w:szCs w:val="28"/>
        </w:rPr>
        <w:tab/>
        <w:t>Контрольный орган осуществляет категорирование объектов контроля в порядке, определенном статьей 24 ФЗ №248.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Отнесение контрольным органом объектов контроля к определенной категории риска осуществляется в соответствии c критериями отнесения объектов контроля к определенной категории риска при осуществлении контрольным органом муниципального контроля: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К категории среднего риска относятся прилегающие территории.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К категории умеренного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К категории низкого риска относятся все иные объекты контроля в сфере благоустройства.</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2.4.</w:t>
      </w:r>
      <w:r w:rsidRPr="00E51DCF">
        <w:rPr>
          <w:rFonts w:ascii="Times New Roman" w:eastAsia="Calibri" w:hAnsi="Times New Roman" w:cs="Times New Roman"/>
          <w:sz w:val="28"/>
          <w:szCs w:val="28"/>
        </w:rPr>
        <w:tab/>
        <w:t>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2.5.</w:t>
      </w:r>
      <w:r w:rsidRPr="00E51DCF">
        <w:rPr>
          <w:rFonts w:ascii="Times New Roman" w:eastAsia="Calibri" w:hAnsi="Times New Roman" w:cs="Times New Roman"/>
          <w:sz w:val="28"/>
          <w:szCs w:val="28"/>
        </w:rPr>
        <w:tab/>
        <w:t>В соответствии с ч.2 ст.61 ФЗ №248 плановые контрольные мероприятия при осуществлении муниципального контроля не проводятся.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2.6.</w:t>
      </w:r>
      <w:r w:rsidRPr="00E51DCF">
        <w:rPr>
          <w:rFonts w:ascii="Times New Roman" w:eastAsia="Calibri" w:hAnsi="Times New Roman" w:cs="Times New Roman"/>
          <w:sz w:val="28"/>
          <w:szCs w:val="28"/>
        </w:rPr>
        <w:tab/>
        <w:t>Периодичность проведения обязательных профилактических визитов в отношении объектов контроля, отнесенных к категории среднего и умеренного риска, определяется Правительством Российской Федерации. В отношении объектов контроля, отнесенных к категории низкого риска, обязательные профилактические визиты не проводятся.</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Положения настоящего пункта не ограничивают проведение обязательных профилактических визитов, указанных в пунктах 2 - 4 части 1 и части 2 статьи 52.1 ФЗ №248.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lastRenderedPageBreak/>
        <w:t>2.7.</w:t>
      </w:r>
      <w:r w:rsidRPr="00E51DCF">
        <w:rPr>
          <w:rFonts w:ascii="Times New Roman" w:eastAsia="Calibri" w:hAnsi="Times New Roman" w:cs="Times New Roman"/>
          <w:sz w:val="28"/>
          <w:szCs w:val="28"/>
        </w:rPr>
        <w:tab/>
        <w:t>По запросу правообладателя объекта контроля должностное лицо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2.8.</w:t>
      </w:r>
      <w:r w:rsidRPr="00E51DCF">
        <w:rPr>
          <w:rFonts w:ascii="Times New Roman" w:eastAsia="Calibri" w:hAnsi="Times New Roman" w:cs="Times New Roman"/>
          <w:sz w:val="28"/>
          <w:szCs w:val="28"/>
        </w:rPr>
        <w:tab/>
        <w:t>Контрольный орган ведет перечни объектов контроля, которым присвоены категории риска (далее – перечни объектов контроля).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Включение объектов контроля в перечни объектов контроля осуществляется в соответствии с решением контрольного органа, указанным в пункте 2.3 настоящего Положения.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контрольного органа) в специальном разделе, посвященном контрольной деятельности.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2.9.</w:t>
      </w:r>
      <w:r w:rsidRPr="00E51DCF">
        <w:rPr>
          <w:rFonts w:ascii="Times New Roman" w:eastAsia="Calibri" w:hAnsi="Times New Roman" w:cs="Times New Roman"/>
          <w:sz w:val="28"/>
          <w:szCs w:val="28"/>
        </w:rPr>
        <w:tab/>
        <w:t>Перечни объектов контроля содержат следующую информацию:</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информация, идентифицирующая объект контроля;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присвоенная категория риска;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реквизиты решения о присвоении объекту контроля категории риска.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2.10.</w:t>
      </w:r>
      <w:r w:rsidRPr="00E51DCF">
        <w:rPr>
          <w:rFonts w:ascii="Times New Roman" w:eastAsia="Calibri" w:hAnsi="Times New Roman" w:cs="Times New Roman"/>
          <w:sz w:val="28"/>
          <w:szCs w:val="28"/>
        </w:rPr>
        <w:tab/>
        <w:t>В целях оценки риска причинения вреда (ущерба) объектам контроля, нарушения обязательных требований, при принятии решения о выборе вида внепланового контрольного мероприятия контрольный орган использует индикаторы риска нарушения обязательных требований в соответствии с приложением к настоящему Положению.</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Профилактика рисков причинения вреда (ущерба) охраняемым законом</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ценностям</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3.1.</w:t>
      </w:r>
      <w:r w:rsidRPr="00E51DCF">
        <w:rPr>
          <w:rFonts w:ascii="Times New Roman" w:eastAsia="Calibri" w:hAnsi="Times New Roman" w:cs="Times New Roman"/>
          <w:sz w:val="28"/>
          <w:szCs w:val="28"/>
        </w:rPr>
        <w:tab/>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3.2.</w:t>
      </w:r>
      <w:r w:rsidRPr="00E51DCF">
        <w:rPr>
          <w:rFonts w:ascii="Times New Roman" w:eastAsia="Calibri" w:hAnsi="Times New Roman" w:cs="Times New Roman"/>
          <w:sz w:val="28"/>
          <w:szCs w:val="28"/>
        </w:rPr>
        <w:tab/>
        <w:t xml:space="preserve">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w:t>
      </w:r>
      <w:r w:rsidRPr="00E51DCF">
        <w:rPr>
          <w:rFonts w:ascii="Times New Roman" w:eastAsia="Calibri" w:hAnsi="Times New Roman" w:cs="Times New Roman"/>
          <w:sz w:val="28"/>
          <w:szCs w:val="28"/>
        </w:rPr>
        <w:lastRenderedPageBreak/>
        <w:t>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3.3.</w:t>
      </w:r>
      <w:r w:rsidRPr="00E51DCF">
        <w:rPr>
          <w:rFonts w:ascii="Times New Roman" w:eastAsia="Calibri" w:hAnsi="Times New Roman" w:cs="Times New Roman"/>
          <w:sz w:val="28"/>
          <w:szCs w:val="28"/>
        </w:rPr>
        <w:tab/>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а также могут проводиться профилактические мероприятия, не предусмотренные программой профилактики рисков причинения вреда.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руководителю контрольного органа (заместителю руководителя) для принятия решения о проведении контрольных мероприятий.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3.4.</w:t>
      </w:r>
      <w:r w:rsidRPr="00E51DCF">
        <w:rPr>
          <w:rFonts w:ascii="Times New Roman" w:eastAsia="Calibri" w:hAnsi="Times New Roman" w:cs="Times New Roman"/>
          <w:sz w:val="28"/>
          <w:szCs w:val="28"/>
        </w:rPr>
        <w:tab/>
        <w:t>При осуществлении муниципального контроля контрольным органом могут проводиться следующие виды профилактических мероприятий: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информирование;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объявление предостережений;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консультирование;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w:t>
      </w:r>
      <w:r w:rsidRPr="00E51DCF">
        <w:rPr>
          <w:rFonts w:ascii="Times New Roman" w:eastAsia="Calibri" w:hAnsi="Times New Roman" w:cs="Times New Roman"/>
          <w:sz w:val="28"/>
          <w:szCs w:val="28"/>
        </w:rPr>
        <w:tab/>
        <w:t>профилактический визит;</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3.5.</w:t>
      </w:r>
      <w:r w:rsidRPr="00E51DCF">
        <w:rPr>
          <w:rFonts w:ascii="Times New Roman" w:eastAsia="Calibri" w:hAnsi="Times New Roman" w:cs="Times New Roman"/>
          <w:sz w:val="28"/>
          <w:szCs w:val="28"/>
        </w:rPr>
        <w:tab/>
        <w:t>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информационно-телекоммуникационной сети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«Интернет»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Контрольный орган обязан размещать и поддерживать в актуальном состоянии на официальном сайте контрольного органа в специальном разделе, посвященном контрольной деятельности, сведения, предусмотренные частью 3 статьи 46 ФЗ №248.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Контрольный орган также вправе информировать население Чернолучинского городского поселения на собраниях и конференциях граждан об обязательных требованиях, предъявляемых к объектам контроля.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3.6.</w:t>
      </w:r>
      <w:r w:rsidRPr="00E51DCF">
        <w:rPr>
          <w:rFonts w:ascii="Times New Roman" w:eastAsia="Calibri" w:hAnsi="Times New Roman" w:cs="Times New Roman"/>
          <w:sz w:val="28"/>
          <w:szCs w:val="28"/>
        </w:rPr>
        <w:tab/>
        <w:t xml:space="preserve">При наличии у контрольного органа сведений о готовящихся нарушениях или о признаках нарушений обязательных требований и (или) в случае отсутствия подтвержденных данных о том, что нарушение </w:t>
      </w:r>
      <w:r w:rsidRPr="00E51DCF">
        <w:rPr>
          <w:rFonts w:ascii="Times New Roman" w:eastAsia="Calibri" w:hAnsi="Times New Roman" w:cs="Times New Roman"/>
          <w:sz w:val="28"/>
          <w:szCs w:val="28"/>
        </w:rPr>
        <w:lastRenderedPageBreak/>
        <w:t>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 в порядке, установленном статьей 49 ФЗ №248.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года № 151 «О типовых формах документов, используемых контрольным (надзорным) органом».</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В случае объявления контрольным органом предостережения о недопустимости нарушения обязательных требований контролируемое лицо в течение десяти рабочих дней со дня получения предостережения вправе подать возражение в отношении указанного предостережения в бумажном виде почтовым отправлением,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контрольного органа, либо иными указанными в предостережении способами. Возражение в отношении предостережения рассматривается контрольным органом в течение 20 рабочих дней со дня получения. В возражении на предостережение о недопустимости нарушения обязательных требований указываются: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наименование контрольного органа, в который подается возражение;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информация о контролируемом лице (наименование, организационно-правовая форма, адрес с почтовым индексом, телефон, адрес электронной почты) либо данные представителя контролируемого лица (если возражение подается представителем);</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основной государственный регистрационный номер (ОГРН);</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w:t>
      </w:r>
      <w:r w:rsidRPr="00E51DCF">
        <w:rPr>
          <w:rFonts w:ascii="Times New Roman" w:eastAsia="Calibri" w:hAnsi="Times New Roman" w:cs="Times New Roman"/>
          <w:sz w:val="28"/>
          <w:szCs w:val="28"/>
        </w:rPr>
        <w:tab/>
        <w:t>идентификационный номер налогоплательщика (ИНН);</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5)</w:t>
      </w:r>
      <w:r w:rsidRPr="00E51DCF">
        <w:rPr>
          <w:rFonts w:ascii="Times New Roman" w:eastAsia="Calibri" w:hAnsi="Times New Roman" w:cs="Times New Roman"/>
          <w:sz w:val="28"/>
          <w:szCs w:val="28"/>
        </w:rPr>
        <w:tab/>
        <w:t>дата и номер предостережения;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6)</w:t>
      </w:r>
      <w:r w:rsidRPr="00E51DCF">
        <w:rPr>
          <w:rFonts w:ascii="Times New Roman" w:eastAsia="Calibri" w:hAnsi="Times New Roman" w:cs="Times New Roman"/>
          <w:sz w:val="28"/>
          <w:szCs w:val="28"/>
        </w:rPr>
        <w:tab/>
        <w:t>обоснование несогласия с доводами, изложенными в предостережении о недопустимости нарушения обязательных требований.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К возражению на предостережение о недопустимости нарушения обязательных требований прикладываются документы, подтверждающие незаконность, необоснованность предостережения о недопустимости нарушений обязательных требований.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 xml:space="preserve">В случаях невозможности установления из представленных контролируемым лицом документов должностного лица, направившего </w:t>
      </w:r>
      <w:r w:rsidRPr="00E51DCF">
        <w:rPr>
          <w:rFonts w:ascii="Times New Roman" w:eastAsia="Calibri" w:hAnsi="Times New Roman" w:cs="Times New Roman"/>
          <w:sz w:val="28"/>
          <w:szCs w:val="28"/>
        </w:rPr>
        <w:lastRenderedPageBreak/>
        <w:t>предостережение о недопустимости нарушения обязательных требований, возражение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По результатам рассмотрения возражения контрольным органом принимается одно из следующих решений: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оставление предостережения о недопустимости нарушения обязательных требований без изменения;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отмена предостережения о недопустимости нарушения обязательных требований.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В случае нарушения срока подачи возражения в отношении предостережения возражение не подлежит рассмотрению.</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и контрольных мероприятий.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3.7.</w:t>
      </w:r>
      <w:r w:rsidRPr="00E51DCF">
        <w:rPr>
          <w:rFonts w:ascii="Times New Roman" w:eastAsia="Calibri" w:hAnsi="Times New Roman" w:cs="Times New Roman"/>
          <w:sz w:val="28"/>
          <w:szCs w:val="28"/>
        </w:rPr>
        <w:tab/>
        <w:t>Консультирование осуществляется в соответствии со статьей 50 ФЗ №248.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Консультирование контролируемых лиц и их представителей осуществляется по следующим вопросам:</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порядка проведения контрольных мероприятий;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периодичности проведения контрольных мероприятий;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порядка принятия решений по итогам контрольных мероприятий;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w:t>
      </w:r>
      <w:r w:rsidRPr="00E51DCF">
        <w:rPr>
          <w:rFonts w:ascii="Times New Roman" w:eastAsia="Calibri" w:hAnsi="Times New Roman" w:cs="Times New Roman"/>
          <w:sz w:val="28"/>
          <w:szCs w:val="28"/>
        </w:rPr>
        <w:tab/>
        <w:t>порядка обжалования решений контрольного органа.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5)</w:t>
      </w:r>
      <w:r w:rsidRPr="00E51DCF">
        <w:rPr>
          <w:rFonts w:ascii="Times New Roman" w:eastAsia="Calibri" w:hAnsi="Times New Roman" w:cs="Times New Roman"/>
          <w:sz w:val="28"/>
          <w:szCs w:val="28"/>
        </w:rPr>
        <w:tab/>
        <w:t>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Должностные лица, уполномоченные на осуществление муниципального контроля, осуществляют консультирование контролируемых лиц и их представителей: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а)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б) посредством размещения на официальном сайте контрольного органа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Индивидуальное консультирование должностными лицами, уполномоченными на осуществление муниципального контроля, каждого заявителя на личном приеме и по телефону не может превышать 15 минут.</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Консультирование контролируемых лиц и их представителей в письменной форме осуществляется в следующих случаях:</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lastRenderedPageBreak/>
        <w:t>-</w:t>
      </w:r>
      <w:r w:rsidRPr="00E51DCF">
        <w:rPr>
          <w:rFonts w:ascii="Times New Roman" w:eastAsia="Calibri" w:hAnsi="Times New Roman" w:cs="Times New Roman"/>
          <w:sz w:val="28"/>
          <w:szCs w:val="28"/>
        </w:rPr>
        <w:tab/>
        <w:t>консультируемым лицом представлен письменный запрос о представлении письменного ответа по вопросам консультирования;</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w:t>
      </w:r>
      <w:r w:rsidRPr="00E51DCF">
        <w:rPr>
          <w:rFonts w:ascii="Times New Roman" w:eastAsia="Calibri" w:hAnsi="Times New Roman" w:cs="Times New Roman"/>
          <w:sz w:val="28"/>
          <w:szCs w:val="28"/>
        </w:rPr>
        <w:tab/>
        <w:t>за время консультирования предоставить в устной форме ответ на поставленные вопросы невозможно;</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w:t>
      </w:r>
      <w:r w:rsidRPr="00E51DCF">
        <w:rPr>
          <w:rFonts w:ascii="Times New Roman" w:eastAsia="Calibri" w:hAnsi="Times New Roman" w:cs="Times New Roman"/>
          <w:sz w:val="28"/>
          <w:szCs w:val="28"/>
        </w:rPr>
        <w:tab/>
        <w:t>ответ на поставленные вопросы требует дополнительного запроса сведений.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Контролируемое лицо вправе направить запрос о предоставлении письменного ответа в сроки, установленные Федеральным законом от 02.05.2006 года № 59 - ФЗ «О порядке рассмотрения обращений граждан Российской Федерации».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Контрольный орган осуществляет учет проведенных консультирований.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Личный прием граждан проводится должностным лицом, уполномоченным осуществлять муниципальный контроль. Информация о месте приема, а также об установленных для приема днях и часах размещается на официальном сайте контрольного органа в специальном разделе, посвященном контрольной деятельности.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Консультирование контролируемых лиц в устной форме может осуществляться также на собраниях и конференциях граждан.</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3.8.</w:t>
      </w:r>
      <w:r w:rsidRPr="00E51DCF">
        <w:rPr>
          <w:rFonts w:ascii="Times New Roman" w:eastAsia="Calibri" w:hAnsi="Times New Roman" w:cs="Times New Roman"/>
          <w:sz w:val="28"/>
          <w:szCs w:val="28"/>
        </w:rPr>
        <w:tab/>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должностное лицо, уполномоченное осуществлять муниципальный контроль, осуществляет ознакомление с объектом контроля, сбор сведений, необходимых для отнесения объектов </w:t>
      </w:r>
      <w:r w:rsidRPr="00E51DCF">
        <w:rPr>
          <w:rFonts w:ascii="Times New Roman" w:eastAsia="Calibri" w:hAnsi="Times New Roman" w:cs="Times New Roman"/>
          <w:sz w:val="28"/>
          <w:szCs w:val="28"/>
        </w:rPr>
        <w:lastRenderedPageBreak/>
        <w:t>контроля к категориям риска, и проводит оценку уровня соблюдения контролируемым лицом обязательных требований.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Контролируемое лицо вправе обратиться в контрольный орган с заявлением о проведении в отношении его профилактического визита посредством единого портала государственных и муниципальных услуг или регионального порта государственных или муниципальных услуг. Контрольный орган рассматривает данное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В случае принятия решения о проведении профилактического визита контрольный орган в течении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Контролируемое лицо вправе отозвать заявление о проведении профилактического визита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от контролируемого лица поступило уведомление об отзыве заявления о проведении профилактического визита;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в течение 6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в течение года до даты подачи заявления контрольным органом проведен профилактический визит по ранее поданному заявлению;</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w:t>
      </w:r>
      <w:r w:rsidRPr="00E51DCF">
        <w:rPr>
          <w:rFonts w:ascii="Times New Roman" w:eastAsia="Calibri" w:hAnsi="Times New Roman" w:cs="Times New Roman"/>
          <w:sz w:val="28"/>
          <w:szCs w:val="28"/>
        </w:rPr>
        <w:tab/>
        <w:t>заявление контролируемого лица содержит нецензурные либо оскорбительные выражения, угрозы жизни, здоровью и имуществу должностных лиц, уполномоченных на осуществление муниципального контроля, либо членов их семей.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ФЗ №248.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В рамках профилактического визита при согласии контролируемого лица должностное лицо, уполномоченное на осуществление муниципального контроля, проводит отбор проб (образцов), инструментальное обследование, испытание.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w:t>
      </w:r>
      <w:r w:rsidRPr="00E51DCF">
        <w:rPr>
          <w:rFonts w:ascii="Times New Roman" w:eastAsia="Calibri" w:hAnsi="Times New Roman" w:cs="Times New Roman"/>
          <w:sz w:val="28"/>
          <w:szCs w:val="28"/>
        </w:rPr>
        <w:lastRenderedPageBreak/>
        <w:t>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руководителю контрольного органа (заместителю руководителя) для принятия решения о проведении контрольных мероприятий в форме отчета о проведенном профилактическом визите.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3.9.</w:t>
      </w:r>
      <w:r w:rsidRPr="00E51DCF">
        <w:rPr>
          <w:rFonts w:ascii="Times New Roman" w:eastAsia="Calibri" w:hAnsi="Times New Roman" w:cs="Times New Roman"/>
          <w:sz w:val="28"/>
          <w:szCs w:val="28"/>
        </w:rPr>
        <w:tab/>
        <w:t>Обязательный профилактический визит производится: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ФЗ №248;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8 Федерального закона от 26.12.2008 года № 294-ФЗ</w:t>
      </w:r>
      <w:r w:rsidRPr="00E51DCF">
        <w:rPr>
          <w:rFonts w:ascii="Times New Roman" w:eastAsia="Calibri" w:hAnsi="Times New Roman" w:cs="Times New Roman"/>
          <w:sz w:val="28"/>
          <w:szCs w:val="28"/>
        </w:rPr>
        <w:tab/>
        <w:t>«О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закреплен в абзаце 7 настоящего пункта. Обязательный профилактический визит в указанном случае проводится не позднее шести месяцев с даты представления такого уведомления;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по поручению:</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а) Президента Российской Федерации;</w:t>
      </w:r>
    </w:p>
    <w:p w:rsidR="00E51DCF" w:rsidRPr="00E51DCF" w:rsidRDefault="00E51DCF" w:rsidP="00E51DCF">
      <w:pPr>
        <w:spacing w:after="0" w:line="240" w:lineRule="auto"/>
        <w:ind w:left="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-Руководителем Аппарата Правительства Российской Федерации.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Уведомления, указанные в подп.2 п.3.9 настоящего Положения, предоставляются в отношении следующих видов предпринимательской деятельности: торговля независимо от специализации, за исключением случаев размещения торговых объектов в составе торговых комплексов (центров).</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В</w:t>
      </w:r>
      <w:r w:rsidRPr="00E51DCF">
        <w:rPr>
          <w:rFonts w:ascii="Times New Roman" w:eastAsia="Calibri" w:hAnsi="Times New Roman" w:cs="Times New Roman"/>
          <w:sz w:val="28"/>
          <w:szCs w:val="28"/>
        </w:rPr>
        <w:tab/>
        <w:t>рамках</w:t>
      </w:r>
      <w:r w:rsidRPr="00E51DCF">
        <w:rPr>
          <w:rFonts w:ascii="Times New Roman" w:eastAsia="Calibri" w:hAnsi="Times New Roman" w:cs="Times New Roman"/>
          <w:sz w:val="28"/>
          <w:szCs w:val="28"/>
        </w:rPr>
        <w:tab/>
        <w:t>обязательного</w:t>
      </w:r>
      <w:r w:rsidRPr="00E51DCF">
        <w:rPr>
          <w:rFonts w:ascii="Times New Roman" w:eastAsia="Calibri" w:hAnsi="Times New Roman" w:cs="Times New Roman"/>
          <w:sz w:val="28"/>
          <w:szCs w:val="28"/>
        </w:rPr>
        <w:tab/>
        <w:t>профилактического</w:t>
      </w:r>
      <w:r w:rsidRPr="00E51DCF">
        <w:rPr>
          <w:rFonts w:ascii="Times New Roman" w:eastAsia="Calibri" w:hAnsi="Times New Roman" w:cs="Times New Roman"/>
          <w:sz w:val="28"/>
          <w:szCs w:val="28"/>
        </w:rPr>
        <w:tab/>
        <w:t>визита</w:t>
      </w:r>
      <w:r w:rsidRPr="00E51DCF">
        <w:rPr>
          <w:rFonts w:ascii="Times New Roman" w:eastAsia="Calibri" w:hAnsi="Times New Roman" w:cs="Times New Roman"/>
          <w:sz w:val="28"/>
          <w:szCs w:val="28"/>
        </w:rPr>
        <w:tab/>
        <w:t>должностным</w:t>
      </w:r>
      <w:r w:rsidRPr="00E51DCF">
        <w:rPr>
          <w:rFonts w:ascii="Times New Roman" w:eastAsia="Calibri" w:hAnsi="Times New Roman" w:cs="Times New Roman"/>
          <w:sz w:val="28"/>
          <w:szCs w:val="28"/>
        </w:rPr>
        <w:tab/>
        <w:t>лицом, уполномоченным на осуществление муниципального контроля, при необходимости проводится: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осмотр;</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истребование документов;</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отбор проб (образцов);</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w:t>
      </w:r>
      <w:r w:rsidRPr="00E51DCF">
        <w:rPr>
          <w:rFonts w:ascii="Times New Roman" w:eastAsia="Calibri" w:hAnsi="Times New Roman" w:cs="Times New Roman"/>
          <w:sz w:val="28"/>
          <w:szCs w:val="28"/>
        </w:rPr>
        <w:tab/>
        <w:t>инструментальное обследование;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5)</w:t>
      </w:r>
      <w:r w:rsidRPr="00E51DCF">
        <w:rPr>
          <w:rFonts w:ascii="Times New Roman" w:eastAsia="Calibri" w:hAnsi="Times New Roman" w:cs="Times New Roman"/>
          <w:sz w:val="28"/>
          <w:szCs w:val="28"/>
        </w:rPr>
        <w:tab/>
        <w:t>испытание;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6)</w:t>
      </w:r>
      <w:r w:rsidRPr="00E51DCF">
        <w:rPr>
          <w:rFonts w:ascii="Times New Roman" w:eastAsia="Calibri" w:hAnsi="Times New Roman" w:cs="Times New Roman"/>
          <w:sz w:val="28"/>
          <w:szCs w:val="28"/>
        </w:rPr>
        <w:tab/>
        <w:t>экспертиза.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lastRenderedPageBreak/>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ФЗ №248.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ФЗ №248.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должностным лицом, уполномоченным на осуществление муниципального контроля, составляется акт о невозможности проведения обязательного профилактического визита в порядке, предусмотренном частью 10 статьи 65 ФЗ</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В случае невозможности проведения обязательного профилактического визита контрольный орган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90.1 ФЗ №248.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w:t>
      </w:r>
      <w:r w:rsidRPr="00E51DCF">
        <w:rPr>
          <w:rFonts w:ascii="Times New Roman" w:eastAsia="Calibri" w:hAnsi="Times New Roman" w:cs="Times New Roman"/>
          <w:sz w:val="28"/>
          <w:szCs w:val="28"/>
        </w:rPr>
        <w:tab/>
        <w:t>Осуществление контрольных мероприятий и контрольных действий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4.1.</w:t>
      </w:r>
      <w:r w:rsidRPr="00E51DCF">
        <w:rPr>
          <w:rFonts w:ascii="Times New Roman" w:eastAsia="Calibri" w:hAnsi="Times New Roman" w:cs="Times New Roman"/>
          <w:sz w:val="28"/>
          <w:szCs w:val="28"/>
        </w:rPr>
        <w:tab/>
        <w:t>При осуществлении муниципального контроля контрольным органом могут проводиться следующие виды контрольных мероприятий и контрольных действий в рамках указанных мероприятий: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инспекционный визит;</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рейдовый осмотр;</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документарная проверка;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w:t>
      </w:r>
      <w:r w:rsidRPr="00E51DCF">
        <w:rPr>
          <w:rFonts w:ascii="Times New Roman" w:eastAsia="Calibri" w:hAnsi="Times New Roman" w:cs="Times New Roman"/>
          <w:sz w:val="28"/>
          <w:szCs w:val="28"/>
        </w:rPr>
        <w:tab/>
        <w:t>выездная проверка;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5)</w:t>
      </w:r>
      <w:r w:rsidRPr="00E51DCF">
        <w:rPr>
          <w:rFonts w:ascii="Times New Roman" w:eastAsia="Calibri" w:hAnsi="Times New Roman" w:cs="Times New Roman"/>
          <w:sz w:val="28"/>
          <w:szCs w:val="28"/>
        </w:rPr>
        <w:tab/>
        <w:t>наблюдение за соблюдением обязательных требований;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6)</w:t>
      </w:r>
      <w:r w:rsidRPr="00E51DCF">
        <w:rPr>
          <w:rFonts w:ascii="Times New Roman" w:eastAsia="Calibri" w:hAnsi="Times New Roman" w:cs="Times New Roman"/>
          <w:sz w:val="28"/>
          <w:szCs w:val="28"/>
        </w:rPr>
        <w:tab/>
        <w:t>выездное обследование.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4.2.</w:t>
      </w:r>
      <w:r w:rsidRPr="00E51DCF">
        <w:rPr>
          <w:rFonts w:ascii="Times New Roman" w:eastAsia="Calibri" w:hAnsi="Times New Roman" w:cs="Times New Roman"/>
          <w:sz w:val="28"/>
          <w:szCs w:val="28"/>
        </w:rPr>
        <w:tab/>
        <w:t>Инспекционный визит осуществляется в порядке, предусмотренном статьей 70 ФЗ №248.</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 xml:space="preserve"> </w:t>
      </w:r>
      <w:r w:rsidRPr="00E51DCF">
        <w:rPr>
          <w:rFonts w:ascii="Times New Roman" w:eastAsia="Calibri" w:hAnsi="Times New Roman" w:cs="Times New Roman"/>
          <w:sz w:val="28"/>
          <w:szCs w:val="28"/>
        </w:rPr>
        <w:tab/>
        <w:t>В ходе инспекционного визита могут совершаться следующие контрольные действия: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осмотр;</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опрос;</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получение письменных объяснений;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w:t>
      </w:r>
      <w:r w:rsidRPr="00E51DCF">
        <w:rPr>
          <w:rFonts w:ascii="Times New Roman" w:eastAsia="Calibri" w:hAnsi="Times New Roman" w:cs="Times New Roman"/>
          <w:sz w:val="28"/>
          <w:szCs w:val="28"/>
        </w:rPr>
        <w:tab/>
        <w:t>инструментальное обследование;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5)</w:t>
      </w:r>
      <w:r w:rsidRPr="00E51DCF">
        <w:rPr>
          <w:rFonts w:ascii="Times New Roman" w:eastAsia="Calibri" w:hAnsi="Times New Roman" w:cs="Times New Roman"/>
          <w:sz w:val="28"/>
          <w:szCs w:val="28"/>
        </w:rPr>
        <w:tab/>
        <w:t xml:space="preserve">истребование документов, которые в соответствии с обязательными требованиями должны находиться в месте нахождения </w:t>
      </w:r>
      <w:r w:rsidRPr="00E51DCF">
        <w:rPr>
          <w:rFonts w:ascii="Times New Roman" w:eastAsia="Calibri" w:hAnsi="Times New Roman" w:cs="Times New Roman"/>
          <w:sz w:val="28"/>
          <w:szCs w:val="28"/>
        </w:rPr>
        <w:lastRenderedPageBreak/>
        <w:t>(осуществления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4.3.</w:t>
      </w:r>
      <w:r w:rsidRPr="00E51DCF">
        <w:rPr>
          <w:rFonts w:ascii="Times New Roman" w:eastAsia="Calibri" w:hAnsi="Times New Roman" w:cs="Times New Roman"/>
          <w:sz w:val="28"/>
          <w:szCs w:val="28"/>
        </w:rPr>
        <w:tab/>
        <w:t>Рейдовый осмотр осуществляется в порядке, предусмотренном статьей 71 ФЗ №248. В ходе рейдового осмотра могут совершаться следующие контрольные действия: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осмотр;</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досмотр;</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опрос;</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w:t>
      </w:r>
      <w:r w:rsidRPr="00E51DCF">
        <w:rPr>
          <w:rFonts w:ascii="Times New Roman" w:eastAsia="Calibri" w:hAnsi="Times New Roman" w:cs="Times New Roman"/>
          <w:sz w:val="28"/>
          <w:szCs w:val="28"/>
        </w:rPr>
        <w:tab/>
        <w:t>получение письменных объяснений;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5)</w:t>
      </w:r>
      <w:r w:rsidRPr="00E51DCF">
        <w:rPr>
          <w:rFonts w:ascii="Times New Roman" w:eastAsia="Calibri" w:hAnsi="Times New Roman" w:cs="Times New Roman"/>
          <w:sz w:val="28"/>
          <w:szCs w:val="28"/>
        </w:rPr>
        <w:tab/>
        <w:t>истребование документов;</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6)</w:t>
      </w:r>
      <w:r w:rsidRPr="00E51DCF">
        <w:rPr>
          <w:rFonts w:ascii="Times New Roman" w:eastAsia="Calibri" w:hAnsi="Times New Roman" w:cs="Times New Roman"/>
          <w:sz w:val="28"/>
          <w:szCs w:val="28"/>
        </w:rPr>
        <w:tab/>
        <w:t>инструментальное обследование;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7)</w:t>
      </w:r>
      <w:r w:rsidRPr="00E51DCF">
        <w:rPr>
          <w:rFonts w:ascii="Times New Roman" w:eastAsia="Calibri" w:hAnsi="Times New Roman" w:cs="Times New Roman"/>
          <w:sz w:val="28"/>
          <w:szCs w:val="28"/>
        </w:rPr>
        <w:tab/>
        <w:t>испытание;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8)</w:t>
      </w:r>
      <w:r w:rsidRPr="00E51DCF">
        <w:rPr>
          <w:rFonts w:ascii="Times New Roman" w:eastAsia="Calibri" w:hAnsi="Times New Roman" w:cs="Times New Roman"/>
          <w:sz w:val="28"/>
          <w:szCs w:val="28"/>
        </w:rPr>
        <w:tab/>
        <w:t>экспертиза.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4.4.</w:t>
      </w:r>
      <w:r w:rsidRPr="00E51DCF">
        <w:rPr>
          <w:rFonts w:ascii="Times New Roman" w:eastAsia="Calibri" w:hAnsi="Times New Roman" w:cs="Times New Roman"/>
          <w:sz w:val="28"/>
          <w:szCs w:val="28"/>
        </w:rPr>
        <w:tab/>
        <w:t>Документарная проверка осуществляется в порядке, предусмотренном статьей 72 ФЗ №248.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В ходе документарной проверки могут совершаться следующие контрольные действия: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получение письменных объяснений;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истребование документов;</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экспертиза.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Срок проведения документарной проверки не может превышать 10 рабочих дней.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4.5.</w:t>
      </w:r>
      <w:r w:rsidRPr="00E51DCF">
        <w:rPr>
          <w:rFonts w:ascii="Times New Roman" w:eastAsia="Calibri" w:hAnsi="Times New Roman" w:cs="Times New Roman"/>
          <w:sz w:val="28"/>
          <w:szCs w:val="28"/>
        </w:rPr>
        <w:tab/>
        <w:t>Выездная проверка осуществляется в порядке, предусмотренном статьей 73 ФЗ №248.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В ходе выездной проверки могут совершаться следующие контрольные действия: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осмотр;</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досмотр;</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опрос;</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w:t>
      </w:r>
      <w:r w:rsidRPr="00E51DCF">
        <w:rPr>
          <w:rFonts w:ascii="Times New Roman" w:eastAsia="Calibri" w:hAnsi="Times New Roman" w:cs="Times New Roman"/>
          <w:sz w:val="28"/>
          <w:szCs w:val="28"/>
        </w:rPr>
        <w:tab/>
        <w:t>получение письменных объяснений;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5)</w:t>
      </w:r>
      <w:r w:rsidRPr="00E51DCF">
        <w:rPr>
          <w:rFonts w:ascii="Times New Roman" w:eastAsia="Calibri" w:hAnsi="Times New Roman" w:cs="Times New Roman"/>
          <w:sz w:val="28"/>
          <w:szCs w:val="28"/>
        </w:rPr>
        <w:tab/>
        <w:t>истребование документов;</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6)</w:t>
      </w:r>
      <w:r w:rsidRPr="00E51DCF">
        <w:rPr>
          <w:rFonts w:ascii="Times New Roman" w:eastAsia="Calibri" w:hAnsi="Times New Roman" w:cs="Times New Roman"/>
          <w:sz w:val="28"/>
          <w:szCs w:val="28"/>
        </w:rPr>
        <w:tab/>
        <w:t>отбор проб/образцов;</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7)</w:t>
      </w:r>
      <w:r w:rsidRPr="00E51DCF">
        <w:rPr>
          <w:rFonts w:ascii="Times New Roman" w:eastAsia="Calibri" w:hAnsi="Times New Roman" w:cs="Times New Roman"/>
          <w:sz w:val="28"/>
          <w:szCs w:val="28"/>
        </w:rPr>
        <w:tab/>
        <w:t>инструментальное обследование;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8)</w:t>
      </w:r>
      <w:r w:rsidRPr="00E51DCF">
        <w:rPr>
          <w:rFonts w:ascii="Times New Roman" w:eastAsia="Calibri" w:hAnsi="Times New Roman" w:cs="Times New Roman"/>
          <w:sz w:val="28"/>
          <w:szCs w:val="28"/>
        </w:rPr>
        <w:tab/>
        <w:t>испытание;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9)</w:t>
      </w:r>
      <w:r w:rsidRPr="00E51DCF">
        <w:rPr>
          <w:rFonts w:ascii="Times New Roman" w:eastAsia="Calibri" w:hAnsi="Times New Roman" w:cs="Times New Roman"/>
          <w:sz w:val="28"/>
          <w:szCs w:val="28"/>
        </w:rPr>
        <w:tab/>
        <w:t>экспертиза.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Срок проведения выездной проверки не может превышать 10 рабочих дней.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 xml:space="preserve">В отношении одного субъекта малого предпринимательства срок взаимодействия в ходе проведения выездной проверки не может превышать 50 часов для малого предприятия и 15 часов для </w:t>
      </w:r>
      <w:proofErr w:type="spellStart"/>
      <w:r w:rsidRPr="00E51DCF">
        <w:rPr>
          <w:rFonts w:ascii="Times New Roman" w:eastAsia="Calibri" w:hAnsi="Times New Roman" w:cs="Times New Roman"/>
          <w:sz w:val="28"/>
          <w:szCs w:val="28"/>
        </w:rPr>
        <w:t>микропредприятия</w:t>
      </w:r>
      <w:proofErr w:type="spellEnd"/>
      <w:r w:rsidRPr="00E51DCF">
        <w:rPr>
          <w:rFonts w:ascii="Times New Roman" w:eastAsia="Calibri" w:hAnsi="Times New Roman" w:cs="Times New Roman"/>
          <w:sz w:val="28"/>
          <w:szCs w:val="28"/>
        </w:rPr>
        <w:t>.</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4.6.</w:t>
      </w:r>
      <w:r w:rsidRPr="00E51DCF">
        <w:rPr>
          <w:rFonts w:ascii="Times New Roman" w:eastAsia="Calibri" w:hAnsi="Times New Roman" w:cs="Times New Roman"/>
          <w:sz w:val="28"/>
          <w:szCs w:val="28"/>
        </w:rPr>
        <w:tab/>
        <w:t>Наблюдение за соблюдением обязательных требований (мониторинг безопасности) в отношении контролируемых лиц осуществляется в порядке, предусмотренным статьей 74 ФЗ №248.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lastRenderedPageBreak/>
        <w:t>4.7.</w:t>
      </w:r>
      <w:r w:rsidRPr="00E51DCF">
        <w:rPr>
          <w:rFonts w:ascii="Times New Roman" w:eastAsia="Calibri" w:hAnsi="Times New Roman" w:cs="Times New Roman"/>
          <w:sz w:val="28"/>
          <w:szCs w:val="28"/>
        </w:rPr>
        <w:tab/>
        <w:t>Выездное обследование осуществляется в порядке, предусмотренном статьей 75 ФЗ №248.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proofErr w:type="gramStart"/>
      <w:r w:rsidRPr="00E51DCF">
        <w:rPr>
          <w:rFonts w:ascii="Times New Roman" w:eastAsia="Calibri" w:hAnsi="Times New Roman" w:cs="Times New Roman"/>
          <w:sz w:val="28"/>
          <w:szCs w:val="28"/>
        </w:rPr>
        <w:t>В  ходе</w:t>
      </w:r>
      <w:proofErr w:type="gramEnd"/>
      <w:r w:rsidRPr="00E51DCF">
        <w:rPr>
          <w:rFonts w:ascii="Times New Roman" w:eastAsia="Calibri" w:hAnsi="Times New Roman" w:cs="Times New Roman"/>
          <w:sz w:val="28"/>
          <w:szCs w:val="28"/>
        </w:rPr>
        <w:t xml:space="preserve">  выездного  обследования  на  общедоступных  (открытых  для  посещения</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неограниченным кругом лиц) производственных объектах могут осуществляться: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осмотр;</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отбор проб/образцов;</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инструментальное обследование (с применением видеозаписи);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w:t>
      </w:r>
      <w:r w:rsidRPr="00E51DCF">
        <w:rPr>
          <w:rFonts w:ascii="Times New Roman" w:eastAsia="Calibri" w:hAnsi="Times New Roman" w:cs="Times New Roman"/>
          <w:sz w:val="28"/>
          <w:szCs w:val="28"/>
        </w:rPr>
        <w:tab/>
        <w:t>испытание;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5)</w:t>
      </w:r>
      <w:r w:rsidRPr="00E51DCF">
        <w:rPr>
          <w:rFonts w:ascii="Times New Roman" w:eastAsia="Calibri" w:hAnsi="Times New Roman" w:cs="Times New Roman"/>
          <w:sz w:val="28"/>
          <w:szCs w:val="28"/>
        </w:rPr>
        <w:tab/>
        <w:t>экспертиза.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4.8.</w:t>
      </w:r>
      <w:r w:rsidRPr="00E51DCF">
        <w:rPr>
          <w:rFonts w:ascii="Times New Roman" w:eastAsia="Calibri" w:hAnsi="Times New Roman" w:cs="Times New Roman"/>
          <w:sz w:val="28"/>
          <w:szCs w:val="28"/>
        </w:rPr>
        <w:tab/>
        <w:t>Наблюдение за соблюдением обязательных требований и выездное обследование проводятся контрольным органом без взаимодействия с контролируемыми лицами.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4.9.</w:t>
      </w:r>
      <w:r w:rsidRPr="00E51DCF">
        <w:rPr>
          <w:rFonts w:ascii="Times New Roman" w:eastAsia="Calibri" w:hAnsi="Times New Roman" w:cs="Times New Roman"/>
          <w:sz w:val="28"/>
          <w:szCs w:val="28"/>
        </w:rPr>
        <w:tab/>
        <w:t>К случаю, при наступлении которого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 (но не более чем на 20 дней), относится соблюдение одновременно следующих условий: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отсутствие контролируемого лица либо его представителя не препятствует оценке должностным лицом, уполномоченным осуществлять муниципальный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отсутствие признаков явной непосредственной угрозы причинения или фактического причинения (ущерба) охраняемым законом ценностям;</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имеются уважительные причины для отсутствия контролируемого лица при проведении контрольного мероприятия, к которым относятся: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w:t>
      </w:r>
      <w:r w:rsidRPr="00E51DCF">
        <w:rPr>
          <w:rFonts w:ascii="Times New Roman" w:eastAsia="Calibri" w:hAnsi="Times New Roman" w:cs="Times New Roman"/>
          <w:sz w:val="28"/>
          <w:szCs w:val="28"/>
        </w:rPr>
        <w:tab/>
        <w:t>нахождение на стационарном лечении в медицинском учреждении контролируемого</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w:t>
      </w:r>
      <w:r w:rsidRPr="00E51DCF">
        <w:rPr>
          <w:rFonts w:ascii="Times New Roman" w:eastAsia="Calibri" w:hAnsi="Times New Roman" w:cs="Times New Roman"/>
          <w:sz w:val="28"/>
          <w:szCs w:val="28"/>
        </w:rPr>
        <w:tab/>
        <w:t>нахождение контролируемого лица в служебной командировке;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w:t>
      </w:r>
      <w:r w:rsidRPr="00E51DCF">
        <w:rPr>
          <w:rFonts w:ascii="Times New Roman" w:eastAsia="Calibri" w:hAnsi="Times New Roman" w:cs="Times New Roman"/>
          <w:sz w:val="28"/>
          <w:szCs w:val="28"/>
        </w:rPr>
        <w:tab/>
        <w:t>участие контролируемого лица в судебном процессе;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w:t>
      </w:r>
      <w:r w:rsidRPr="00E51DCF">
        <w:rPr>
          <w:rFonts w:ascii="Times New Roman" w:eastAsia="Calibri" w:hAnsi="Times New Roman" w:cs="Times New Roman"/>
          <w:sz w:val="28"/>
          <w:szCs w:val="28"/>
        </w:rPr>
        <w:tab/>
        <w:t>нахождение за пределами Российской Федерации;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w:t>
      </w:r>
      <w:r w:rsidRPr="00E51DCF">
        <w:rPr>
          <w:rFonts w:ascii="Times New Roman" w:eastAsia="Calibri" w:hAnsi="Times New Roman" w:cs="Times New Roman"/>
          <w:sz w:val="28"/>
          <w:szCs w:val="28"/>
        </w:rPr>
        <w:tab/>
        <w:t>административный арест;</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w:t>
      </w:r>
      <w:r w:rsidRPr="00E51DCF">
        <w:rPr>
          <w:rFonts w:ascii="Times New Roman" w:eastAsia="Calibri" w:hAnsi="Times New Roman" w:cs="Times New Roman"/>
          <w:sz w:val="28"/>
          <w:szCs w:val="28"/>
        </w:rPr>
        <w:tab/>
        <w:t>избрание в отношении подозреваемого в совершении преступления физического лица меры пресечения в виде: подписке о невыезде и надлежащем поведении, запрете определенных действий, заключение под стражу, домашнего ареста;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lastRenderedPageBreak/>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4.10.</w:t>
      </w:r>
      <w:r w:rsidRPr="00E51DCF">
        <w:rPr>
          <w:rFonts w:ascii="Times New Roman" w:eastAsia="Calibri" w:hAnsi="Times New Roman" w:cs="Times New Roman"/>
          <w:sz w:val="28"/>
          <w:szCs w:val="28"/>
        </w:rPr>
        <w:tab/>
        <w:t>Внеплановые контрольные мероприятия могут проводиться только после согласования с органами прокуратуры.</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4.11.</w:t>
      </w:r>
      <w:r w:rsidRPr="00E51DCF">
        <w:rPr>
          <w:rFonts w:ascii="Times New Roman" w:eastAsia="Calibri" w:hAnsi="Times New Roman" w:cs="Times New Roman"/>
          <w:sz w:val="28"/>
          <w:szCs w:val="28"/>
        </w:rPr>
        <w:tab/>
        <w:t>Основанием для проведения контрольных мероприятий, проводимых с взаимодействием с контролируемыми лицами, является: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ФЗ№248;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w:t>
      </w:r>
      <w:r w:rsidRPr="00E51DCF">
        <w:rPr>
          <w:rFonts w:ascii="Times New Roman" w:eastAsia="Calibri" w:hAnsi="Times New Roman" w:cs="Times New Roman"/>
          <w:sz w:val="28"/>
          <w:szCs w:val="28"/>
        </w:rPr>
        <w:tab/>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4.12.</w:t>
      </w:r>
      <w:r w:rsidRPr="00E51DCF">
        <w:rPr>
          <w:rFonts w:ascii="Times New Roman" w:eastAsia="Calibri" w:hAnsi="Times New Roman" w:cs="Times New Roman"/>
          <w:sz w:val="28"/>
          <w:szCs w:val="28"/>
        </w:rPr>
        <w:tab/>
        <w:t>Контрольные мероприятия, проводимые при взаимодействии с контролируемым лицом, проводятся на основании решения контрольного органа о проведении контрольного мероприятия.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4.13.</w:t>
      </w:r>
      <w:r w:rsidRPr="00E51DCF">
        <w:rPr>
          <w:rFonts w:ascii="Times New Roman" w:eastAsia="Calibri" w:hAnsi="Times New Roman" w:cs="Times New Roman"/>
          <w:sz w:val="28"/>
          <w:szCs w:val="28"/>
        </w:rPr>
        <w:tab/>
        <w:t>В случае решения контрольного органа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контроль, о проведении контрольного мероприятия.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4.14.</w:t>
      </w:r>
      <w:r w:rsidRPr="00E51DCF">
        <w:rPr>
          <w:rFonts w:ascii="Times New Roman" w:eastAsia="Calibri" w:hAnsi="Times New Roman" w:cs="Times New Roman"/>
          <w:sz w:val="28"/>
          <w:szCs w:val="28"/>
        </w:rPr>
        <w:tab/>
        <w:t>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основании заданий руководителя контрольного органа (заместителя руководителя), включая задания, содержащиеся в планах работы контрольного органа, в том числе в случаях, установленных Федеральным законом №248-ФЗ.</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4.15.</w:t>
      </w:r>
      <w:r w:rsidRPr="00E51DCF">
        <w:rPr>
          <w:rFonts w:ascii="Times New Roman" w:eastAsia="Calibri" w:hAnsi="Times New Roman" w:cs="Times New Roman"/>
          <w:sz w:val="28"/>
          <w:szCs w:val="28"/>
        </w:rPr>
        <w:tab/>
        <w:t xml:space="preserve">Контрольный орган при организации и осуществлении муниципального контроля получает на безвозмездной основе документы и </w:t>
      </w:r>
      <w:r w:rsidRPr="00E51DCF">
        <w:rPr>
          <w:rFonts w:ascii="Times New Roman" w:eastAsia="Calibri" w:hAnsi="Times New Roman" w:cs="Times New Roman"/>
          <w:sz w:val="28"/>
          <w:szCs w:val="28"/>
        </w:rPr>
        <w:lastRenderedPageBreak/>
        <w:t>(или)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4.16.</w:t>
      </w:r>
      <w:r w:rsidRPr="00E51DCF">
        <w:rPr>
          <w:rFonts w:ascii="Times New Roman" w:eastAsia="Calibri" w:hAnsi="Times New Roman" w:cs="Times New Roman"/>
          <w:sz w:val="28"/>
          <w:szCs w:val="28"/>
        </w:rPr>
        <w:tab/>
        <w:t>В целях фиксации должностным лицом, уполномоченным на осуществление муниципального контроля, и/или лицами, обладающими специальными знаниями и навыками, необходимыми для оказания содействия контрольному органу,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 аудио- и видеозапись с применением мобильного приложения "Инспектор", иные способы фиксации.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должностным лицом, уполномоченным на осуществление муниципального контроля, самостоятельно.</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Проведение фотосъемки, аудио- и видеозаписи осуществляется с обязательным уведомлением контролируемого лица.</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lastRenderedPageBreak/>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Результаты проведения фотосъемки, аудио- и видеозаписи являются приложением к акту контрольного мероприятия.</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4.17.</w:t>
      </w:r>
      <w:r w:rsidRPr="00E51DCF">
        <w:rPr>
          <w:rFonts w:ascii="Times New Roman" w:eastAsia="Calibri" w:hAnsi="Times New Roman" w:cs="Times New Roman"/>
          <w:sz w:val="28"/>
          <w:szCs w:val="28"/>
        </w:rPr>
        <w:tab/>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контрольным органом или должностным лицом, уполномоченным на осуществление муниципального контроля, информации для рассмотрения вопроса о привлечении к ответственности и (или) применение контрольным органом мер, предусмотренных частью 2 статьи 90 ФЗ №248.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4.18.</w:t>
      </w:r>
      <w:r w:rsidRPr="00E51DCF">
        <w:rPr>
          <w:rFonts w:ascii="Times New Roman" w:eastAsia="Calibri" w:hAnsi="Times New Roman" w:cs="Times New Roman"/>
          <w:sz w:val="28"/>
          <w:szCs w:val="28"/>
        </w:rPr>
        <w:tab/>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4.19.</w:t>
      </w:r>
      <w:r w:rsidRPr="00E51DCF">
        <w:rPr>
          <w:rFonts w:ascii="Times New Roman" w:eastAsia="Calibri" w:hAnsi="Times New Roman" w:cs="Times New Roman"/>
          <w:sz w:val="28"/>
          <w:szCs w:val="28"/>
        </w:rPr>
        <w:tab/>
        <w:t>Информация о контрольных мероприятиях размещается в Едином реестре контрольных (надзорных) мероприятий.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4.20.</w:t>
      </w:r>
      <w:r w:rsidRPr="00E51DCF">
        <w:rPr>
          <w:rFonts w:ascii="Times New Roman" w:eastAsia="Calibri" w:hAnsi="Times New Roman" w:cs="Times New Roman"/>
          <w:sz w:val="28"/>
          <w:szCs w:val="28"/>
        </w:rPr>
        <w:tab/>
        <w:t xml:space="preserve">Информирование контролируемых лиц о совершаемых должностными лицами, уполномоченными осуществлять муниципальный контроль, действиях и принимаемых решениях осуществляется посредством </w:t>
      </w:r>
      <w:r w:rsidRPr="00E51DCF">
        <w:rPr>
          <w:rFonts w:ascii="Times New Roman" w:eastAsia="Calibri" w:hAnsi="Times New Roman" w:cs="Times New Roman"/>
          <w:sz w:val="28"/>
          <w:szCs w:val="28"/>
        </w:rPr>
        <w:lastRenderedPageBreak/>
        <w:t>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4.21.</w:t>
      </w:r>
      <w:r w:rsidRPr="00E51DCF">
        <w:rPr>
          <w:rFonts w:ascii="Times New Roman" w:eastAsia="Calibri" w:hAnsi="Times New Roman" w:cs="Times New Roman"/>
          <w:sz w:val="28"/>
          <w:szCs w:val="28"/>
        </w:rPr>
        <w:tab/>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4.22.</w:t>
      </w:r>
      <w:r w:rsidRPr="00E51DCF">
        <w:rPr>
          <w:rFonts w:ascii="Times New Roman" w:eastAsia="Calibri" w:hAnsi="Times New Roman" w:cs="Times New Roman"/>
          <w:sz w:val="28"/>
          <w:szCs w:val="28"/>
        </w:rPr>
        <w:tab/>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lastRenderedPageBreak/>
        <w:t>3)</w:t>
      </w:r>
      <w:r w:rsidRPr="00E51DCF">
        <w:rPr>
          <w:rFonts w:ascii="Times New Roman" w:eastAsia="Calibri" w:hAnsi="Times New Roman" w:cs="Times New Roman"/>
          <w:sz w:val="28"/>
          <w:szCs w:val="28"/>
        </w:rPr>
        <w:tab/>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w:t>
      </w:r>
      <w:r w:rsidRPr="00E51DCF">
        <w:rPr>
          <w:rFonts w:ascii="Times New Roman" w:eastAsia="Calibri" w:hAnsi="Times New Roman" w:cs="Times New Roman"/>
          <w:sz w:val="28"/>
          <w:szCs w:val="28"/>
        </w:rPr>
        <w:tab/>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5)</w:t>
      </w:r>
      <w:r w:rsidRPr="00E51DCF">
        <w:rPr>
          <w:rFonts w:ascii="Times New Roman" w:eastAsia="Calibri" w:hAnsi="Times New Roman" w:cs="Times New Roman"/>
          <w:sz w:val="28"/>
          <w:szCs w:val="28"/>
        </w:rPr>
        <w:tab/>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4.23.</w:t>
      </w:r>
      <w:r w:rsidRPr="00E51DCF">
        <w:rPr>
          <w:rFonts w:ascii="Times New Roman" w:eastAsia="Calibri" w:hAnsi="Times New Roman" w:cs="Times New Roman"/>
          <w:sz w:val="28"/>
          <w:szCs w:val="28"/>
        </w:rPr>
        <w:tab/>
        <w:t>Должностные лица, осуществляющие контроль,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Омской области, органами местного самоуправления, правоохранительными органами, организациями и гражданами.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В случае выявления в ходе проведения контрольного мероприятия в рамках осуществления муниципального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контроль, направляют копию указанного акта в орган власти, уполномоченный на привлечение к соответствующей ответственности.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5.</w:t>
      </w:r>
      <w:r w:rsidRPr="00E51DCF">
        <w:rPr>
          <w:rFonts w:ascii="Times New Roman" w:eastAsia="Calibri" w:hAnsi="Times New Roman" w:cs="Times New Roman"/>
          <w:sz w:val="28"/>
          <w:szCs w:val="28"/>
        </w:rPr>
        <w:tab/>
        <w:t>Обжалование решений контрольного органа, действий (бездействия) должностных лиц, уполномоченных осуществлять муниципальный контроль</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5.1.</w:t>
      </w:r>
      <w:r w:rsidRPr="00E51DCF">
        <w:rPr>
          <w:rFonts w:ascii="Times New Roman" w:eastAsia="Calibri" w:hAnsi="Times New Roman" w:cs="Times New Roman"/>
          <w:sz w:val="28"/>
          <w:szCs w:val="28"/>
        </w:rPr>
        <w:tab/>
        <w:t>Решения контрольного органа, действия (бездействие) должностных лиц, уполномоченных осуществлять муниципальный контроль, могут быть обжалованы в судебном порядке.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5.2.</w:t>
      </w:r>
      <w:r w:rsidRPr="00E51DCF">
        <w:rPr>
          <w:rFonts w:ascii="Times New Roman" w:eastAsia="Calibri" w:hAnsi="Times New Roman" w:cs="Times New Roman"/>
          <w:sz w:val="28"/>
          <w:szCs w:val="28"/>
        </w:rPr>
        <w:tab/>
        <w:t>Досудебный порядок подачи жалоб на решения контрольного органа, действия (бездействие) должностных лиц, уполномоченных осуществлять муниципальный контроль, не применяется.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6.</w:t>
      </w:r>
      <w:r w:rsidRPr="00E51DCF">
        <w:rPr>
          <w:rFonts w:ascii="Times New Roman" w:eastAsia="Calibri" w:hAnsi="Times New Roman" w:cs="Times New Roman"/>
          <w:sz w:val="28"/>
          <w:szCs w:val="28"/>
        </w:rPr>
        <w:tab/>
        <w:t>Оценка результативности и эффективности деятельности контрольного органа при осуществлении</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муниципального контроля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lastRenderedPageBreak/>
        <w:t>6.1.</w:t>
      </w:r>
      <w:r w:rsidRPr="00E51DCF">
        <w:rPr>
          <w:rFonts w:ascii="Times New Roman" w:eastAsia="Calibri" w:hAnsi="Times New Roman" w:cs="Times New Roman"/>
          <w:sz w:val="28"/>
          <w:szCs w:val="28"/>
        </w:rPr>
        <w:tab/>
        <w:t>Оценка результативности и эффективности осуществления муниципального контроля осуществляется на основании статьи 30 ФЗ №248.</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6.2.</w:t>
      </w:r>
      <w:r w:rsidRPr="00E51DCF">
        <w:rPr>
          <w:rFonts w:ascii="Times New Roman" w:eastAsia="Calibri" w:hAnsi="Times New Roman" w:cs="Times New Roman"/>
          <w:sz w:val="28"/>
          <w:szCs w:val="28"/>
        </w:rPr>
        <w:tab/>
        <w:t>Контрольный орган ежегодно обеспечивает утверждение значений индикативных показателей системы показателей результативности и эффективности контрольной деятельности не позднее 30 декабря года, предшествующего году реализации.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6.3.</w:t>
      </w:r>
      <w:r w:rsidRPr="00E51DCF">
        <w:rPr>
          <w:rFonts w:ascii="Times New Roman" w:eastAsia="Calibri" w:hAnsi="Times New Roman" w:cs="Times New Roman"/>
          <w:sz w:val="28"/>
          <w:szCs w:val="28"/>
        </w:rPr>
        <w:tab/>
        <w:t>Сведения о достижении ключевых показателей и сведения об индикативных показателях вида контроля, в том числе о влиянии профилактических мероприятий и контрольных мероприятий на достижение ключевых показателей, отражаются в докладе о виде контроля.</w:t>
      </w:r>
    </w:p>
    <w:p w:rsidR="00E51DCF" w:rsidRPr="00E51DCF" w:rsidRDefault="00E51DCF" w:rsidP="00E51DCF">
      <w:pPr>
        <w:spacing w:after="0" w:line="240" w:lineRule="auto"/>
        <w:jc w:val="both"/>
        <w:rPr>
          <w:rFonts w:ascii="Times New Roman" w:eastAsia="Calibri" w:hAnsi="Times New Roman" w:cs="Times New Roman"/>
          <w:sz w:val="28"/>
          <w:szCs w:val="28"/>
        </w:rPr>
      </w:pPr>
    </w:p>
    <w:p w:rsidR="00E51DCF" w:rsidRPr="00E51DCF" w:rsidRDefault="00E51DCF" w:rsidP="00E51DCF">
      <w:pPr>
        <w:spacing w:after="0" w:line="240" w:lineRule="auto"/>
        <w:jc w:val="both"/>
        <w:rPr>
          <w:rFonts w:ascii="Times New Roman" w:eastAsia="Calibri" w:hAnsi="Times New Roman" w:cs="Times New Roman"/>
          <w:sz w:val="28"/>
          <w:szCs w:val="28"/>
        </w:rPr>
      </w:pPr>
    </w:p>
    <w:p w:rsidR="00E51DCF" w:rsidRPr="00E51DCF" w:rsidRDefault="00E51DCF" w:rsidP="00E51DCF">
      <w:pPr>
        <w:spacing w:after="0" w:line="240" w:lineRule="auto"/>
        <w:jc w:val="both"/>
        <w:rPr>
          <w:rFonts w:ascii="Times New Roman" w:eastAsia="Calibri" w:hAnsi="Times New Roman" w:cs="Times New Roman"/>
          <w:sz w:val="28"/>
          <w:szCs w:val="28"/>
        </w:rPr>
      </w:pPr>
    </w:p>
    <w:p w:rsidR="00E51DCF" w:rsidRPr="00E51DCF" w:rsidRDefault="00E51DCF" w:rsidP="00E51DCF">
      <w:pPr>
        <w:spacing w:after="0" w:line="240" w:lineRule="auto"/>
        <w:jc w:val="both"/>
        <w:rPr>
          <w:rFonts w:ascii="Times New Roman" w:eastAsia="Calibri" w:hAnsi="Times New Roman" w:cs="Times New Roman"/>
          <w:sz w:val="28"/>
          <w:szCs w:val="28"/>
        </w:rPr>
      </w:pPr>
    </w:p>
    <w:p w:rsidR="00E51DCF" w:rsidRPr="00E51DCF" w:rsidRDefault="00E51DCF" w:rsidP="00E51DCF">
      <w:pPr>
        <w:spacing w:after="0" w:line="240" w:lineRule="auto"/>
        <w:jc w:val="both"/>
        <w:rPr>
          <w:rFonts w:ascii="Times New Roman" w:eastAsia="Calibri" w:hAnsi="Times New Roman" w:cs="Times New Roman"/>
          <w:sz w:val="28"/>
          <w:szCs w:val="28"/>
        </w:rPr>
      </w:pPr>
    </w:p>
    <w:p w:rsidR="00E51DCF" w:rsidRPr="00E51DCF" w:rsidRDefault="00E51DCF" w:rsidP="00E51DCF">
      <w:pPr>
        <w:spacing w:after="0" w:line="240" w:lineRule="auto"/>
        <w:jc w:val="both"/>
        <w:rPr>
          <w:rFonts w:ascii="Times New Roman" w:eastAsia="Calibri" w:hAnsi="Times New Roman" w:cs="Times New Roman"/>
          <w:sz w:val="28"/>
          <w:szCs w:val="28"/>
        </w:rPr>
      </w:pPr>
    </w:p>
    <w:p w:rsidR="00E51DCF" w:rsidRP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E51DCF" w:rsidRDefault="00E51DCF" w:rsidP="00E51DCF">
      <w:pPr>
        <w:spacing w:after="0" w:line="240" w:lineRule="auto"/>
        <w:jc w:val="both"/>
        <w:rPr>
          <w:rFonts w:ascii="Times New Roman" w:eastAsia="Calibri" w:hAnsi="Times New Roman" w:cs="Times New Roman"/>
          <w:sz w:val="28"/>
          <w:szCs w:val="28"/>
        </w:rPr>
      </w:pPr>
    </w:p>
    <w:p w:rsidR="00255A06" w:rsidRDefault="00255A06" w:rsidP="00E51DCF">
      <w:pPr>
        <w:spacing w:after="0" w:line="240" w:lineRule="auto"/>
        <w:jc w:val="both"/>
        <w:rPr>
          <w:rFonts w:ascii="Times New Roman" w:eastAsia="Calibri" w:hAnsi="Times New Roman" w:cs="Times New Roman"/>
          <w:sz w:val="28"/>
          <w:szCs w:val="28"/>
        </w:rPr>
      </w:pPr>
    </w:p>
    <w:p w:rsidR="00255A06" w:rsidRDefault="00255A06" w:rsidP="00E51DCF">
      <w:pPr>
        <w:spacing w:after="0" w:line="240" w:lineRule="auto"/>
        <w:jc w:val="both"/>
        <w:rPr>
          <w:rFonts w:ascii="Times New Roman" w:eastAsia="Calibri" w:hAnsi="Times New Roman" w:cs="Times New Roman"/>
          <w:sz w:val="28"/>
          <w:szCs w:val="28"/>
        </w:rPr>
      </w:pPr>
    </w:p>
    <w:p w:rsidR="00255A06" w:rsidRDefault="00255A06" w:rsidP="00E51DCF">
      <w:pPr>
        <w:spacing w:after="0" w:line="240" w:lineRule="auto"/>
        <w:jc w:val="both"/>
        <w:rPr>
          <w:rFonts w:ascii="Times New Roman" w:eastAsia="Calibri" w:hAnsi="Times New Roman" w:cs="Times New Roman"/>
          <w:sz w:val="28"/>
          <w:szCs w:val="28"/>
        </w:rPr>
      </w:pPr>
    </w:p>
    <w:p w:rsidR="00255A06" w:rsidRDefault="00255A06" w:rsidP="00E51DCF">
      <w:pPr>
        <w:spacing w:after="0" w:line="240" w:lineRule="auto"/>
        <w:jc w:val="both"/>
        <w:rPr>
          <w:rFonts w:ascii="Times New Roman" w:eastAsia="Calibri" w:hAnsi="Times New Roman" w:cs="Times New Roman"/>
          <w:sz w:val="28"/>
          <w:szCs w:val="28"/>
        </w:rPr>
      </w:pPr>
    </w:p>
    <w:p w:rsidR="00255A06" w:rsidRDefault="00255A06" w:rsidP="00E51DCF">
      <w:pPr>
        <w:spacing w:after="0" w:line="240" w:lineRule="auto"/>
        <w:jc w:val="both"/>
        <w:rPr>
          <w:rFonts w:ascii="Times New Roman" w:eastAsia="Calibri" w:hAnsi="Times New Roman" w:cs="Times New Roman"/>
          <w:sz w:val="28"/>
          <w:szCs w:val="28"/>
        </w:rPr>
      </w:pPr>
    </w:p>
    <w:p w:rsidR="00255A06" w:rsidRDefault="00255A06" w:rsidP="00E51DCF">
      <w:pPr>
        <w:spacing w:after="0" w:line="240" w:lineRule="auto"/>
        <w:jc w:val="both"/>
        <w:rPr>
          <w:rFonts w:ascii="Times New Roman" w:eastAsia="Calibri" w:hAnsi="Times New Roman" w:cs="Times New Roman"/>
          <w:sz w:val="28"/>
          <w:szCs w:val="28"/>
        </w:rPr>
      </w:pPr>
    </w:p>
    <w:p w:rsidR="00255A06" w:rsidRDefault="00255A06" w:rsidP="00E51DCF">
      <w:pPr>
        <w:spacing w:after="0" w:line="240" w:lineRule="auto"/>
        <w:jc w:val="both"/>
        <w:rPr>
          <w:rFonts w:ascii="Times New Roman" w:eastAsia="Calibri" w:hAnsi="Times New Roman" w:cs="Times New Roman"/>
          <w:sz w:val="28"/>
          <w:szCs w:val="28"/>
        </w:rPr>
      </w:pPr>
    </w:p>
    <w:p w:rsidR="00255A06" w:rsidRDefault="00255A06" w:rsidP="00E51DCF">
      <w:pPr>
        <w:spacing w:after="0" w:line="240" w:lineRule="auto"/>
        <w:jc w:val="both"/>
        <w:rPr>
          <w:rFonts w:ascii="Times New Roman" w:eastAsia="Calibri" w:hAnsi="Times New Roman" w:cs="Times New Roman"/>
          <w:sz w:val="28"/>
          <w:szCs w:val="28"/>
        </w:rPr>
      </w:pPr>
    </w:p>
    <w:p w:rsidR="00255A06" w:rsidRDefault="00255A06" w:rsidP="00E51DCF">
      <w:pPr>
        <w:spacing w:after="0" w:line="240" w:lineRule="auto"/>
        <w:jc w:val="both"/>
        <w:rPr>
          <w:rFonts w:ascii="Times New Roman" w:eastAsia="Calibri" w:hAnsi="Times New Roman" w:cs="Times New Roman"/>
          <w:sz w:val="28"/>
          <w:szCs w:val="28"/>
        </w:rPr>
      </w:pPr>
    </w:p>
    <w:p w:rsidR="00255A06" w:rsidRDefault="00255A06" w:rsidP="00E51DCF">
      <w:pPr>
        <w:spacing w:after="0" w:line="240" w:lineRule="auto"/>
        <w:jc w:val="both"/>
        <w:rPr>
          <w:rFonts w:ascii="Times New Roman" w:eastAsia="Calibri" w:hAnsi="Times New Roman" w:cs="Times New Roman"/>
          <w:sz w:val="28"/>
          <w:szCs w:val="28"/>
        </w:rPr>
      </w:pPr>
    </w:p>
    <w:p w:rsidR="00E51DCF" w:rsidRPr="00E51DCF" w:rsidRDefault="00E51DCF" w:rsidP="00E51DCF">
      <w:pPr>
        <w:spacing w:after="0" w:line="240" w:lineRule="auto"/>
        <w:jc w:val="both"/>
        <w:rPr>
          <w:rFonts w:ascii="Times New Roman" w:eastAsia="Calibri" w:hAnsi="Times New Roman" w:cs="Times New Roman"/>
          <w:sz w:val="28"/>
          <w:szCs w:val="28"/>
        </w:rPr>
      </w:pPr>
    </w:p>
    <w:p w:rsidR="00E51DCF" w:rsidRPr="00E51DCF" w:rsidRDefault="00E51DCF" w:rsidP="00E51DCF">
      <w:pPr>
        <w:spacing w:after="0" w:line="240" w:lineRule="auto"/>
        <w:jc w:val="right"/>
        <w:rPr>
          <w:rFonts w:ascii="Times New Roman" w:eastAsia="Calibri" w:hAnsi="Times New Roman" w:cs="Times New Roman"/>
        </w:rPr>
      </w:pPr>
      <w:r w:rsidRPr="00E51DCF">
        <w:rPr>
          <w:rFonts w:ascii="Times New Roman" w:eastAsia="Calibri" w:hAnsi="Times New Roman" w:cs="Times New Roman"/>
        </w:rPr>
        <w:t xml:space="preserve">Приложение к Положению о муниципальном </w:t>
      </w:r>
    </w:p>
    <w:p w:rsidR="00E51DCF" w:rsidRPr="00E51DCF" w:rsidRDefault="00E51DCF" w:rsidP="00E51DCF">
      <w:pPr>
        <w:spacing w:after="0" w:line="240" w:lineRule="auto"/>
        <w:jc w:val="right"/>
        <w:rPr>
          <w:rFonts w:ascii="Times New Roman" w:eastAsia="Calibri" w:hAnsi="Times New Roman" w:cs="Times New Roman"/>
        </w:rPr>
      </w:pPr>
      <w:r w:rsidRPr="00E51DCF">
        <w:rPr>
          <w:rFonts w:ascii="Times New Roman" w:eastAsia="Calibri" w:hAnsi="Times New Roman" w:cs="Times New Roman"/>
        </w:rPr>
        <w:t xml:space="preserve">контроле в сфере благоустройства на </w:t>
      </w:r>
    </w:p>
    <w:p w:rsidR="00E51DCF" w:rsidRPr="00E51DCF" w:rsidRDefault="00E51DCF" w:rsidP="00E51DCF">
      <w:pPr>
        <w:spacing w:after="0" w:line="240" w:lineRule="auto"/>
        <w:jc w:val="right"/>
        <w:rPr>
          <w:rFonts w:ascii="Times New Roman" w:eastAsia="Calibri" w:hAnsi="Times New Roman" w:cs="Times New Roman"/>
          <w:sz w:val="28"/>
          <w:szCs w:val="28"/>
        </w:rPr>
      </w:pPr>
      <w:r w:rsidRPr="00E51DCF">
        <w:rPr>
          <w:rFonts w:ascii="Times New Roman" w:eastAsia="Calibri" w:hAnsi="Times New Roman" w:cs="Times New Roman"/>
        </w:rPr>
        <w:t>территории Чернолучинского городского поселения</w:t>
      </w:r>
    </w:p>
    <w:p w:rsidR="00E51DCF" w:rsidRPr="00E51DCF" w:rsidRDefault="00E51DCF" w:rsidP="00E51DCF">
      <w:pPr>
        <w:spacing w:after="0" w:line="240" w:lineRule="auto"/>
        <w:jc w:val="both"/>
        <w:rPr>
          <w:rFonts w:ascii="Times New Roman" w:eastAsia="Calibri" w:hAnsi="Times New Roman" w:cs="Times New Roman"/>
          <w:sz w:val="28"/>
          <w:szCs w:val="28"/>
        </w:rPr>
      </w:pPr>
    </w:p>
    <w:p w:rsidR="00E51DCF" w:rsidRPr="00E51DCF" w:rsidRDefault="00E51DCF" w:rsidP="00E51DCF">
      <w:pPr>
        <w:spacing w:after="0" w:line="240" w:lineRule="auto"/>
        <w:jc w:val="both"/>
        <w:rPr>
          <w:rFonts w:ascii="Times New Roman" w:eastAsia="Calibri" w:hAnsi="Times New Roman" w:cs="Times New Roman"/>
          <w:sz w:val="28"/>
          <w:szCs w:val="28"/>
        </w:rPr>
      </w:pPr>
    </w:p>
    <w:p w:rsidR="00E51DCF" w:rsidRPr="00E51DCF" w:rsidRDefault="00E51DCF" w:rsidP="00E51DCF">
      <w:pPr>
        <w:spacing w:after="0" w:line="240" w:lineRule="auto"/>
        <w:jc w:val="both"/>
        <w:rPr>
          <w:rFonts w:ascii="Times New Roman" w:eastAsia="Calibri" w:hAnsi="Times New Roman" w:cs="Times New Roman"/>
          <w:sz w:val="28"/>
          <w:szCs w:val="28"/>
        </w:rPr>
      </w:pPr>
    </w:p>
    <w:p w:rsidR="00E51DCF" w:rsidRPr="00E51DCF" w:rsidRDefault="00E51DCF" w:rsidP="00E51DCF">
      <w:pPr>
        <w:spacing w:after="0" w:line="240" w:lineRule="auto"/>
        <w:jc w:val="center"/>
        <w:rPr>
          <w:rFonts w:ascii="Times New Roman" w:eastAsia="Calibri" w:hAnsi="Times New Roman" w:cs="Times New Roman"/>
          <w:sz w:val="28"/>
          <w:szCs w:val="28"/>
        </w:rPr>
      </w:pPr>
      <w:r w:rsidRPr="00E51DCF">
        <w:rPr>
          <w:rFonts w:ascii="Times New Roman" w:eastAsia="Calibri" w:hAnsi="Times New Roman" w:cs="Times New Roman"/>
          <w:sz w:val="28"/>
          <w:szCs w:val="28"/>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Чернолучинского городского поселения муниципального контроля в сфере благоустройства в границах Чернолучинского городского поселения Омского муниципального района Омской области</w:t>
      </w:r>
    </w:p>
    <w:p w:rsidR="00E51DCF" w:rsidRPr="00E51DCF" w:rsidRDefault="00E51DCF" w:rsidP="00E51DCF">
      <w:pPr>
        <w:spacing w:after="0" w:line="240" w:lineRule="auto"/>
        <w:jc w:val="both"/>
        <w:rPr>
          <w:rFonts w:ascii="Times New Roman" w:eastAsia="Calibri" w:hAnsi="Times New Roman" w:cs="Times New Roman"/>
          <w:sz w:val="28"/>
          <w:szCs w:val="28"/>
        </w:rPr>
      </w:pP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1)</w:t>
      </w:r>
      <w:r w:rsidRPr="00E51DCF">
        <w:rPr>
          <w:rFonts w:ascii="Times New Roman" w:eastAsia="Calibri" w:hAnsi="Times New Roman" w:cs="Times New Roman"/>
          <w:sz w:val="28"/>
          <w:szCs w:val="28"/>
        </w:rPr>
        <w:tab/>
        <w:t>получение уполномоченным органом из поступивших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сети "Интернет" сведений: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а) о проведении работ по изменению архитектурного облика нежилых зданий, строений, сооружений, нестационарных торговых объектов, элементов благоустройства, их частей с нарушением установленного порядка, а также об эксплуатации нежилых зданий, строений, сооружений, нестационарных торговых объектов, элементов благоустройства, их частей, архитектурный облик которых был изменен с нарушением установленных требований;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б) о нарушенном архитектурном облике внешних поверхностей нежилых зданий, строений, сооружений, нестационарных торговых объектов, элементов благоустройства, их частей;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в) об авариях на участках водопровода, канализации, приводящих к утечке пара, воды, затоплению прилежащих территорий, тротуаров, газонов, подвальных помещений, дорог, сооружений, разрушению асфальтового покрытия, образованию наледи в зимнее время;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г) о наличии мусора (отходов производства и потребления) и (или) грязи на проезжей части дорог, проездов, включая межквартальные и внутриквартальные проезды, тротуарах, пешеходных дорожках, пандусах, ступенях, мостах, а также территориях, прилегающих к зданиям, строениям, сооружениям, конструкциям, нестационарным некапитальным объектам, элементам благоустройства;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д) о наличии мусора на прилегающих территориях к местам (площадкам) накопления твердых коммунальных отходов;</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е) о наличии на озелененной территории, газоне нескошенной травы;</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ж) о складировании строительных материалов, строительных отходов, грунта, угля, дров, органических удобрений, металлолома на прилегающей к индивидуальному жилому дому территории (вне территории домовладения);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lastRenderedPageBreak/>
        <w:t>з) о наличии снега и (или) снежно-ледяных образований на проездах, включая межквартальные и внутриквартальные проезды, пешеходных коммуникациях, не являющихся дорожными сооружениями, пандусах, ступенях, мостах, крышах, карнизах, водосточных трубах, навесах зданий, строений, сооружений, нестационарных торговых объектах, элементах благоустройства, а также территориях, прилегающих к зданиям, строениям, сооружениям, конструкциям, нестационарным торговым объектам, элементам благоустройства;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и) о сбросе снега, собранного в результате очистки территорий и объектов, вне специально отведенных для этого мест;</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к) о размещении транспортных средств, кроме специальных транспортных средств, используемых для работ по благоустройству и озеленению, на газонах, цветниках и иных территориях, занятых зелеными насаждениями, на детских игровых и спортивных площадках, площадках спортивно-игровых комплексов, а также о проезде транспортных средств по указанным территориям;</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л) об оставлении на территориях общего пользования разукомплектованных транспортных средств;</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м) о мойке транспортных средств в запрещенных местах;</w:t>
      </w:r>
    </w:p>
    <w:p w:rsidR="00E51DCF" w:rsidRPr="00E51DCF" w:rsidRDefault="00E51DCF" w:rsidP="00E51DCF">
      <w:pPr>
        <w:spacing w:after="0" w:line="240" w:lineRule="auto"/>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 xml:space="preserve"> </w:t>
      </w:r>
      <w:r w:rsidRPr="00E51DCF">
        <w:rPr>
          <w:rFonts w:ascii="Times New Roman" w:eastAsia="Calibri" w:hAnsi="Times New Roman" w:cs="Times New Roman"/>
          <w:sz w:val="28"/>
          <w:szCs w:val="28"/>
        </w:rPr>
        <w:tab/>
        <w:t>н) о наличии информационно-печатной продукции, рекламных и иных объявлений, надписей и рисунков на внешних поверхностях зданий, строений, сооружений, конструкций, нестационарных торговых объектов, элементов благоустройства, в том числе на наружных стенах, кровлях, кровельных ограждениях, входных группах, окнах, защитных решетках, экранах, маркизах, витринах, балконах, лоджиях, террасах, парапетах, карнизах, эркерах, порталах арочных проемов, приямках, архитектурно-декоративных элементах (деталях), водосточных трубах, наружных лестницах, элементах функционального освещения, архитектурно-художественной подсветке;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о) о размещении объявлений, афиш, иной информационно-печатной продукции вне специально отведенных для этого мест;</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п) о нанесении на покрытие дорог (улично-дорожной сети), тротуаров, пешеходных зон, велосипедных и пешеходных дорожек надписей и изображений, выполненных лакокрасочными материалами, кроме относящихся к порядку их эксплуатации и наносимых в установленном порядке;</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р) о размещении знаково-информационных систем с нарушением установленного порядка, размещении знаково-информационных систем, не соответствующих установленным типам, видам, техническим характеристикам, внешнему виду, а также об эксплуатации знаково-информационных систем с нарушением установленных требований;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с) о ненадлежащем содержании знаково-информационных систем;</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т) об отсутствии на строительных площадках пунктов мойки колес автомобильного транспорта в летний период, установок для сухой очистки колес сжатым воздухом в зимний период;</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lastRenderedPageBreak/>
        <w:t>у) о выносе грунта и грязи автомобильным транспортом, выезжающим со строительных площадок либо с территорий организаций, производящих строительные материалы, на территории общего пользования;</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ф) об отсутствии сплошного ограждения территории строительной площадки, о неисправном техническом состоянии ограждения территории строительной площадки;</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х) о складировании и (или) хранении строительных материалов, изделий и конструкций на не оборудованной для этих целей территории, а также вне установленных для этих целей мест при организации и производстве земляных, строительных, дорожно-строительных и ремонтных работ;</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ц) о проведении земляных и (или) ремонтных, аварийно-восстановительных работ с нарушением установленного порядка;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2)</w:t>
      </w:r>
      <w:r w:rsidRPr="00E51DCF">
        <w:rPr>
          <w:rFonts w:ascii="Times New Roman" w:eastAsia="Calibri" w:hAnsi="Times New Roman" w:cs="Times New Roman"/>
          <w:sz w:val="28"/>
          <w:szCs w:val="28"/>
        </w:rPr>
        <w:tab/>
        <w:t>отсутствие в уполномоченном органе сведений:</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а) о получении в установленном порядке ордера на производство работ;</w:t>
      </w:r>
    </w:p>
    <w:p w:rsidR="00E51DCF" w:rsidRPr="00E51DCF" w:rsidRDefault="00E51DCF" w:rsidP="00E51DCF">
      <w:pPr>
        <w:spacing w:after="0" w:line="240" w:lineRule="auto"/>
        <w:ind w:left="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б) о сдаче объекта в установленный ордером на производство работ срок после проведения работ;</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в) о закрытии в установленном порядке ордера на производство работ;</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г) о передаче в установленном порядке перед началом проведения аварийно-восстановительных работ информации о месте проведения работ, сроках их выполнения, инженерных сетях (коммуникациях), на которых произошла авария, примерном объеме и виде нарушаемых элементов благоустройства;</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д) о сдаче объекта в установленный срок после проведения аварийно-восстановительных работ.</w:t>
      </w:r>
    </w:p>
    <w:p w:rsidR="00E51DCF" w:rsidRPr="00E51DCF" w:rsidRDefault="00E51DCF" w:rsidP="00E51DCF">
      <w:pPr>
        <w:spacing w:after="0" w:line="240" w:lineRule="auto"/>
        <w:ind w:firstLine="708"/>
        <w:jc w:val="both"/>
        <w:rPr>
          <w:rFonts w:ascii="Times New Roman" w:eastAsia="Calibri" w:hAnsi="Times New Roman" w:cs="Times New Roman"/>
          <w:sz w:val="28"/>
          <w:szCs w:val="28"/>
        </w:rPr>
      </w:pPr>
      <w:r w:rsidRPr="00E51DCF">
        <w:rPr>
          <w:rFonts w:ascii="Times New Roman" w:eastAsia="Calibri" w:hAnsi="Times New Roman" w:cs="Times New Roman"/>
          <w:sz w:val="28"/>
          <w:szCs w:val="28"/>
        </w:rPr>
        <w:t>3)</w:t>
      </w:r>
      <w:r w:rsidRPr="00E51DCF">
        <w:rPr>
          <w:rFonts w:ascii="Times New Roman" w:eastAsia="Calibri" w:hAnsi="Times New Roman" w:cs="Times New Roman"/>
          <w:sz w:val="28"/>
          <w:szCs w:val="28"/>
        </w:rPr>
        <w:tab/>
        <w:t xml:space="preserve">Наличие </w:t>
      </w:r>
      <w:proofErr w:type="gramStart"/>
      <w:r w:rsidRPr="00E51DCF">
        <w:rPr>
          <w:rFonts w:ascii="Times New Roman" w:eastAsia="Calibri" w:hAnsi="Times New Roman" w:cs="Times New Roman"/>
          <w:sz w:val="28"/>
          <w:szCs w:val="28"/>
        </w:rPr>
        <w:t>факта</w:t>
      </w:r>
      <w:proofErr w:type="gramEnd"/>
      <w:r w:rsidRPr="00E51DCF">
        <w:rPr>
          <w:rFonts w:ascii="Times New Roman" w:eastAsia="Calibri" w:hAnsi="Times New Roman" w:cs="Times New Roman"/>
          <w:sz w:val="28"/>
          <w:szCs w:val="28"/>
        </w:rPr>
        <w:t xml:space="preserve"> ранее внесенного контролируемому лицу предостережения при отсутствии в контрольном органе сведений о выполнении таких обязательных требований, установленных Правилами благоустройства Чернолучинского городского поселения, указанным лицом в текущее время.</w:t>
      </w: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E51DCF" w:rsidRPr="00CA62C5" w:rsidRDefault="00E51DCF" w:rsidP="00CA62C5">
      <w:pPr>
        <w:autoSpaceDE w:val="0"/>
        <w:autoSpaceDN w:val="0"/>
        <w:adjustRightInd w:val="0"/>
        <w:spacing w:after="0" w:line="240" w:lineRule="auto"/>
        <w:rPr>
          <w:rFonts w:ascii="Times New Roman" w:eastAsia="Calibri" w:hAnsi="Times New Roman" w:cs="Times New Roman"/>
          <w:sz w:val="28"/>
          <w:szCs w:val="28"/>
        </w:rPr>
      </w:pPr>
    </w:p>
    <w:p w:rsidR="0028138E" w:rsidRDefault="0028138E" w:rsidP="0028138E">
      <w:pPr>
        <w:spacing w:after="0"/>
        <w:rPr>
          <w:rFonts w:ascii="Calibri" w:eastAsia="Calibri" w:hAnsi="Calibri" w:cs="Times New Roman"/>
        </w:rPr>
      </w:pPr>
    </w:p>
    <w:sectPr w:rsidR="0028138E">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53B" w:rsidRDefault="0018653B" w:rsidP="0028138E">
      <w:pPr>
        <w:spacing w:after="0" w:line="240" w:lineRule="auto"/>
      </w:pPr>
      <w:r>
        <w:separator/>
      </w:r>
    </w:p>
  </w:endnote>
  <w:endnote w:type="continuationSeparator" w:id="0">
    <w:p w:rsidR="0018653B" w:rsidRDefault="0018653B" w:rsidP="0028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53B" w:rsidRDefault="0018653B" w:rsidP="0028138E">
      <w:pPr>
        <w:spacing w:after="0" w:line="240" w:lineRule="auto"/>
      </w:pPr>
      <w:r>
        <w:separator/>
      </w:r>
    </w:p>
  </w:footnote>
  <w:footnote w:type="continuationSeparator" w:id="0">
    <w:p w:rsidR="0018653B" w:rsidRDefault="0018653B" w:rsidP="00281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D8" w:rsidRDefault="0028138E">
    <w:pPr>
      <w:pStyle w:val="a4"/>
    </w:pPr>
    <w:r>
      <w:t xml:space="preserve">                                                                                                                                                                            ПРОЕКТ</w:t>
    </w:r>
    <w:r w:rsidR="003E19A9">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02A8"/>
    <w:multiLevelType w:val="hybridMultilevel"/>
    <w:tmpl w:val="2E6C65C0"/>
    <w:lvl w:ilvl="0" w:tplc="AD1CBE8A">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159267D"/>
    <w:multiLevelType w:val="hybridMultilevel"/>
    <w:tmpl w:val="FEEAF18A"/>
    <w:lvl w:ilvl="0" w:tplc="062C1892">
      <w:start w:val="2"/>
      <w:numFmt w:val="decimal"/>
      <w:lvlText w:val="%1."/>
      <w:lvlJc w:val="left"/>
      <w:pPr>
        <w:ind w:left="900" w:hanging="360"/>
      </w:pPr>
      <w:rPr>
        <w:rFonts w:eastAsia="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529B427F"/>
    <w:multiLevelType w:val="hybridMultilevel"/>
    <w:tmpl w:val="A8BE322A"/>
    <w:lvl w:ilvl="0" w:tplc="BD96B8F2">
      <w:start w:val="3"/>
      <w:numFmt w:val="decimal"/>
      <w:lvlText w:val="%1."/>
      <w:lvlJc w:val="left"/>
      <w:pPr>
        <w:ind w:left="900" w:hanging="360"/>
      </w:pPr>
      <w:rPr>
        <w:rFonts w:eastAsia="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836"/>
    <w:rsid w:val="000C685A"/>
    <w:rsid w:val="0018653B"/>
    <w:rsid w:val="00255A06"/>
    <w:rsid w:val="00257BA4"/>
    <w:rsid w:val="0028138E"/>
    <w:rsid w:val="00370846"/>
    <w:rsid w:val="00386DA8"/>
    <w:rsid w:val="003A1A1B"/>
    <w:rsid w:val="003C59B7"/>
    <w:rsid w:val="003E19A9"/>
    <w:rsid w:val="004D2DDF"/>
    <w:rsid w:val="00531AB8"/>
    <w:rsid w:val="00546836"/>
    <w:rsid w:val="006343E0"/>
    <w:rsid w:val="00694F50"/>
    <w:rsid w:val="00711C73"/>
    <w:rsid w:val="00743822"/>
    <w:rsid w:val="009C57BF"/>
    <w:rsid w:val="00B803EA"/>
    <w:rsid w:val="00BD2AFA"/>
    <w:rsid w:val="00CA62C5"/>
    <w:rsid w:val="00E51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85EA81-9891-47AF-801B-66B3FD8E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38E"/>
    <w:pPr>
      <w:ind w:left="720"/>
      <w:contextualSpacing/>
    </w:pPr>
  </w:style>
  <w:style w:type="paragraph" w:styleId="a4">
    <w:name w:val="header"/>
    <w:basedOn w:val="a"/>
    <w:link w:val="a5"/>
    <w:uiPriority w:val="99"/>
    <w:unhideWhenUsed/>
    <w:rsid w:val="002813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8138E"/>
  </w:style>
  <w:style w:type="paragraph" w:customStyle="1" w:styleId="s1">
    <w:name w:val="s_1"/>
    <w:basedOn w:val="a"/>
    <w:rsid w:val="002813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28138E"/>
    <w:rPr>
      <w:i/>
      <w:iCs/>
    </w:rPr>
  </w:style>
  <w:style w:type="character" w:styleId="a7">
    <w:name w:val="Hyperlink"/>
    <w:basedOn w:val="a0"/>
    <w:uiPriority w:val="99"/>
    <w:semiHidden/>
    <w:unhideWhenUsed/>
    <w:rsid w:val="0028138E"/>
    <w:rPr>
      <w:color w:val="0000FF"/>
      <w:u w:val="single"/>
    </w:rPr>
  </w:style>
  <w:style w:type="paragraph" w:styleId="a8">
    <w:name w:val="footer"/>
    <w:basedOn w:val="a"/>
    <w:link w:val="a9"/>
    <w:uiPriority w:val="99"/>
    <w:unhideWhenUsed/>
    <w:rsid w:val="002813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138E"/>
  </w:style>
  <w:style w:type="paragraph" w:styleId="aa">
    <w:name w:val="Balloon Text"/>
    <w:basedOn w:val="a"/>
    <w:link w:val="ab"/>
    <w:uiPriority w:val="99"/>
    <w:semiHidden/>
    <w:unhideWhenUsed/>
    <w:rsid w:val="00711C7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11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37F2B775C18FCCB2AFA8C8B1009F0921984FE87EF77EEC10A92254FF9ED5C9FF2FA13D91B45FF2A0C5542E75FABC1D5B64787394vCjE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DF37F2B775C18FCCB2AFA8C8B1009F09219840E579FB7EEC10A92254FF9ED5C9FF2FA13897B154AEF98A557233AEAF1E5A647B7388CDEE24v4j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8465</Words>
  <Characters>48257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Алексей</cp:lastModifiedBy>
  <cp:revision>2</cp:revision>
  <dcterms:created xsi:type="dcterms:W3CDTF">2026-01-21T10:21:00Z</dcterms:created>
  <dcterms:modified xsi:type="dcterms:W3CDTF">2026-01-21T10:21:00Z</dcterms:modified>
</cp:coreProperties>
</file>