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745AF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FD" w:rsidRDefault="00745AFD">
      <w:pPr>
        <w:rPr>
          <w:lang w:val="en-US"/>
        </w:rPr>
      </w:pPr>
    </w:p>
    <w:p w:rsidR="00745AFD" w:rsidRDefault="00745AFD">
      <w:pPr>
        <w:rPr>
          <w:lang w:val="en-US"/>
        </w:rPr>
      </w:pPr>
    </w:p>
    <w:p w:rsidR="00715D70" w:rsidRDefault="00715D70" w:rsidP="00715D70">
      <w:pPr>
        <w:pStyle w:val="a5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Pr="00715D70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к решению № 12</w:t>
      </w:r>
      <w:r w:rsidRPr="00715D70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Совета </w:t>
      </w:r>
      <w:r w:rsidRPr="00715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Чернолучинского </w:t>
      </w:r>
      <w:r w:rsidRPr="00715D70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городского поселения </w:t>
      </w:r>
    </w:p>
    <w:p w:rsidR="00715D70" w:rsidRDefault="00715D70" w:rsidP="00715D70">
      <w:pPr>
        <w:pStyle w:val="a5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от22.03.2006г. </w:t>
      </w:r>
    </w:p>
    <w:p w:rsidR="00715D70" w:rsidRPr="00F30249" w:rsidRDefault="00715D70" w:rsidP="00715D70">
      <w:pPr>
        <w:pStyle w:val="a5"/>
        <w:spacing w:after="240" w:afterAutospacing="0"/>
        <w:jc w:val="center"/>
        <w:rPr>
          <w:sz w:val="28"/>
          <w:szCs w:val="28"/>
        </w:rPr>
      </w:pPr>
      <w:r w:rsidRPr="00F30249">
        <w:rPr>
          <w:sz w:val="28"/>
          <w:szCs w:val="28"/>
        </w:rPr>
        <w:t xml:space="preserve">Положение  </w:t>
      </w:r>
      <w:r w:rsidRPr="00F30249">
        <w:rPr>
          <w:sz w:val="28"/>
          <w:szCs w:val="28"/>
        </w:rPr>
        <w:br/>
      </w:r>
      <w:r>
        <w:rPr>
          <w:sz w:val="28"/>
          <w:szCs w:val="28"/>
        </w:rPr>
        <w:t xml:space="preserve"> о </w:t>
      </w:r>
      <w:r w:rsidRPr="00F30249">
        <w:rPr>
          <w:sz w:val="28"/>
          <w:szCs w:val="28"/>
        </w:rPr>
        <w:t>реализации правотворческой инициативы граждан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 xml:space="preserve">1 Общие положения 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 xml:space="preserve">1. Под правотворческой инициативой граждан (далее инициатива) понимается внесение гражданами проектов правовых актов по вопросам местного значения в органы местного самоуправления. </w:t>
      </w:r>
      <w:r w:rsidRPr="00F30249">
        <w:rPr>
          <w:sz w:val="28"/>
          <w:szCs w:val="28"/>
        </w:rPr>
        <w:br/>
        <w:t xml:space="preserve">2. Инициатива имеет своей целью обеспечение участия граждан в осуществлении местного самоуправления в соответствии с ‚юдеральным законодательством, а также настоящим Положением </w:t>
      </w:r>
      <w:r w:rsidRPr="00F30249">
        <w:rPr>
          <w:sz w:val="28"/>
          <w:szCs w:val="28"/>
        </w:rPr>
        <w:br/>
      </w:r>
      <w:proofErr w:type="gramStart"/>
      <w:r w:rsidRPr="00F30249">
        <w:rPr>
          <w:sz w:val="28"/>
          <w:szCs w:val="28"/>
        </w:rPr>
        <w:t>З</w:t>
      </w:r>
      <w:proofErr w:type="gramEnd"/>
      <w:r w:rsidRPr="00F30249">
        <w:rPr>
          <w:sz w:val="28"/>
          <w:szCs w:val="28"/>
        </w:rPr>
        <w:t xml:space="preserve">, Настоящее Положение определяет порядок деятельности органов местного самоуправления по реализации инициативы. </w:t>
      </w:r>
      <w:r w:rsidRPr="00F30249">
        <w:rPr>
          <w:sz w:val="28"/>
          <w:szCs w:val="28"/>
        </w:rPr>
        <w:br/>
        <w:t xml:space="preserve">2. Порядок выдвижения инициативы </w:t>
      </w:r>
      <w:r w:rsidRPr="00F30249">
        <w:rPr>
          <w:sz w:val="28"/>
          <w:szCs w:val="28"/>
        </w:rPr>
        <w:br/>
        <w:t xml:space="preserve">4. Инициатива реализуется гражданином путем сбора </w:t>
      </w:r>
      <w:proofErr w:type="gramStart"/>
      <w:r w:rsidRPr="00F30249">
        <w:rPr>
          <w:sz w:val="28"/>
          <w:szCs w:val="28"/>
        </w:rPr>
        <w:t>ii</w:t>
      </w:r>
      <w:proofErr w:type="gramEnd"/>
      <w:r w:rsidRPr="00F30249">
        <w:rPr>
          <w:sz w:val="28"/>
          <w:szCs w:val="28"/>
        </w:rPr>
        <w:t xml:space="preserve">одвисей за проект правового апа с последующей его передачей в орган местного самоуправления, в компетенции которого находятся вопросы, являющиеся предметом инипиативы. </w:t>
      </w:r>
      <w:r w:rsidRPr="00F30249">
        <w:rPr>
          <w:sz w:val="28"/>
          <w:szCs w:val="28"/>
        </w:rPr>
        <w:br/>
      </w:r>
      <w:r w:rsidRPr="00F30249">
        <w:rPr>
          <w:rFonts w:ascii="Helvetica, sans-serif" w:hAnsi="Helvetica, sans-serif"/>
          <w:i/>
          <w:iCs/>
          <w:sz w:val="28"/>
          <w:szCs w:val="28"/>
        </w:rPr>
        <w:t xml:space="preserve">5. </w:t>
      </w:r>
      <w:r w:rsidRPr="00F30249">
        <w:rPr>
          <w:sz w:val="28"/>
          <w:szCs w:val="28"/>
        </w:rPr>
        <w:t>Сбор подписей, необходимых для внесения правового акта, подготовленного в порядке реализации инициативы, начинается после регистрации в местной администрации</w:t>
      </w:r>
      <w:proofErr w:type="gramStart"/>
      <w:r w:rsidRPr="00F30249">
        <w:rPr>
          <w:sz w:val="28"/>
          <w:szCs w:val="28"/>
        </w:rPr>
        <w:t>.</w:t>
      </w:r>
      <w:proofErr w:type="gramEnd"/>
      <w:r w:rsidRPr="00F30249">
        <w:rPr>
          <w:sz w:val="28"/>
          <w:szCs w:val="28"/>
        </w:rPr>
        <w:t xml:space="preserve"> </w:t>
      </w:r>
      <w:proofErr w:type="gramStart"/>
      <w:r w:rsidRPr="00F30249">
        <w:rPr>
          <w:sz w:val="28"/>
          <w:szCs w:val="28"/>
        </w:rPr>
        <w:t>д</w:t>
      </w:r>
      <w:proofErr w:type="gramEnd"/>
      <w:r w:rsidRPr="00F30249">
        <w:rPr>
          <w:sz w:val="28"/>
          <w:szCs w:val="28"/>
        </w:rPr>
        <w:t xml:space="preserve">ля регистрации инициативы в местную администрацию граждане, желающие осуществить ее, представляет следующие документы: </w:t>
      </w:r>
      <w:r w:rsidRPr="00F30249">
        <w:rPr>
          <w:sz w:val="28"/>
          <w:szCs w:val="28"/>
        </w:rPr>
        <w:br/>
        <w:t xml:space="preserve">1) заявление о выдвижении икициатииы, поступившее не менее чем от </w:t>
      </w:r>
      <w:r w:rsidRPr="00F30249">
        <w:rPr>
          <w:sz w:val="28"/>
          <w:szCs w:val="28"/>
        </w:rPr>
        <w:br/>
        <w:t xml:space="preserve">10 граждан; </w:t>
      </w:r>
      <w:r w:rsidRPr="00F30249">
        <w:rPr>
          <w:sz w:val="28"/>
          <w:szCs w:val="28"/>
        </w:rPr>
        <w:br/>
        <w:t xml:space="preserve">2) проект правового акта; </w:t>
      </w:r>
      <w:r w:rsidRPr="00F30249">
        <w:rPr>
          <w:sz w:val="28"/>
          <w:szCs w:val="28"/>
        </w:rPr>
        <w:br/>
        <w:t xml:space="preserve">З) пояснительная записка к проекту правового акта; </w:t>
      </w:r>
      <w:r w:rsidRPr="00F30249">
        <w:rPr>
          <w:sz w:val="28"/>
          <w:szCs w:val="28"/>
        </w:rPr>
        <w:br/>
      </w:r>
      <w:proofErr w:type="gramStart"/>
      <w:r w:rsidRPr="00F30249">
        <w:rPr>
          <w:sz w:val="28"/>
          <w:szCs w:val="28"/>
        </w:rPr>
        <w:t xml:space="preserve">4) финансово-экономическое обоснование проекта правового акта, в случае, если его реализация потребует расходов за счет средств местного бюдркета; </w:t>
      </w:r>
      <w:r w:rsidRPr="00F30249">
        <w:rPr>
          <w:sz w:val="28"/>
          <w:szCs w:val="28"/>
        </w:rPr>
        <w:br/>
        <w:t>5) перечень правовых актов, подлежащих признанию утратив[IIими силу, изменению, дополнению или действие которых необходимо приостановить в связи с принятием правового акта.</w:t>
      </w:r>
      <w:proofErr w:type="gramEnd"/>
      <w:r w:rsidRPr="00F30249">
        <w:rPr>
          <w:sz w:val="28"/>
          <w:szCs w:val="28"/>
        </w:rPr>
        <w:t xml:space="preserve"> </w:t>
      </w:r>
      <w:r w:rsidRPr="00F30249">
        <w:rPr>
          <w:sz w:val="28"/>
          <w:szCs w:val="28"/>
        </w:rPr>
        <w:br/>
        <w:t xml:space="preserve">Срок регистрации </w:t>
      </w:r>
      <w:r w:rsidRPr="00F30249">
        <w:rPr>
          <w:rFonts w:ascii="Helvetica, sans-serif" w:hAnsi="Helvetica, sans-serif"/>
          <w:sz w:val="28"/>
          <w:szCs w:val="28"/>
        </w:rPr>
        <w:t xml:space="preserve">— </w:t>
      </w:r>
      <w:r w:rsidRPr="00F30249">
        <w:rPr>
          <w:sz w:val="28"/>
          <w:szCs w:val="28"/>
        </w:rPr>
        <w:t xml:space="preserve">в течение трех дней со дня представления в местную администрацию документов, предусмотренным настоящим пунктом. 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 xml:space="preserve">6. Отказ в регистрации инициативы возможен только </w:t>
      </w:r>
      <w:proofErr w:type="gramStart"/>
      <w:r w:rsidRPr="00F30249">
        <w:rPr>
          <w:sz w:val="28"/>
          <w:szCs w:val="28"/>
        </w:rPr>
        <w:t>в</w:t>
      </w:r>
      <w:proofErr w:type="gramEnd"/>
      <w:r w:rsidRPr="00F30249">
        <w:rPr>
          <w:sz w:val="28"/>
          <w:szCs w:val="28"/>
        </w:rPr>
        <w:t xml:space="preserve"> </w:t>
      </w:r>
      <w:proofErr w:type="gramStart"/>
      <w:r w:rsidRPr="00F30249">
        <w:rPr>
          <w:sz w:val="28"/>
          <w:szCs w:val="28"/>
        </w:rPr>
        <w:t>ситу</w:t>
      </w:r>
      <w:proofErr w:type="gramEnd"/>
      <w:r w:rsidRPr="00F30249">
        <w:rPr>
          <w:sz w:val="28"/>
          <w:szCs w:val="28"/>
        </w:rPr>
        <w:t xml:space="preserve"> противоречия вносямого проекта правового акта законодательству, а также представления не всех документов, указанных в пункте 5 настоящего Положения. </w:t>
      </w:r>
      <w:r w:rsidRPr="00F30249">
        <w:rPr>
          <w:sz w:val="28"/>
          <w:szCs w:val="28"/>
        </w:rPr>
        <w:br/>
      </w:r>
      <w:r w:rsidRPr="00F30249">
        <w:rPr>
          <w:sz w:val="28"/>
          <w:szCs w:val="28"/>
        </w:rPr>
        <w:lastRenderedPageBreak/>
        <w:t>7. С момента регистралии инициативы начинается сбор подписей в ее поддержку</w:t>
      </w:r>
      <w:proofErr w:type="gramStart"/>
      <w:r w:rsidRPr="00F30249">
        <w:rPr>
          <w:sz w:val="28"/>
          <w:szCs w:val="28"/>
        </w:rPr>
        <w:t>.</w:t>
      </w:r>
      <w:proofErr w:type="gramEnd"/>
      <w:r w:rsidRPr="00F30249">
        <w:rPr>
          <w:sz w:val="28"/>
          <w:szCs w:val="28"/>
        </w:rPr>
        <w:t xml:space="preserve"> </w:t>
      </w:r>
      <w:proofErr w:type="gramStart"/>
      <w:r w:rsidRPr="00F30249">
        <w:rPr>
          <w:sz w:val="28"/>
          <w:szCs w:val="28"/>
        </w:rPr>
        <w:t>с</w:t>
      </w:r>
      <w:proofErr w:type="gramEnd"/>
      <w:r w:rsidRPr="00F30249">
        <w:rPr>
          <w:sz w:val="28"/>
          <w:szCs w:val="28"/>
        </w:rPr>
        <w:t xml:space="preserve">рок сбора подписей в поддержку выдвижения инициативы не должен превышать одного месяца с момента регистрапии инициативы. </w:t>
      </w:r>
      <w:r w:rsidRPr="00F30249">
        <w:rPr>
          <w:sz w:val="28"/>
          <w:szCs w:val="28"/>
        </w:rPr>
        <w:br/>
        <w:t>8. Граждане, поддерживающие инициативу, ставят в подписном листе, установленной формы согласно приложению Х</w:t>
      </w:r>
      <w:proofErr w:type="gramStart"/>
      <w:r w:rsidRPr="00F30249">
        <w:rPr>
          <w:sz w:val="28"/>
          <w:szCs w:val="28"/>
        </w:rPr>
        <w:t>2</w:t>
      </w:r>
      <w:proofErr w:type="gramEnd"/>
      <w:r w:rsidRPr="00F30249">
        <w:rPr>
          <w:sz w:val="28"/>
          <w:szCs w:val="28"/>
        </w:rPr>
        <w:t xml:space="preserve"> 2 к настоящему Положения, свою подпись и дату ее внесения, а также указывают свои фамилию, имя, отчество, год рождения (в возрасте 18 лет на день голосования </w:t>
      </w:r>
      <w:r w:rsidRPr="00F30249">
        <w:rPr>
          <w:rFonts w:ascii="Helvetica, sans-serif" w:hAnsi="Helvetica, sans-serif"/>
          <w:sz w:val="28"/>
          <w:szCs w:val="28"/>
        </w:rPr>
        <w:t xml:space="preserve">— </w:t>
      </w:r>
      <w:r w:rsidRPr="00F30249">
        <w:rPr>
          <w:sz w:val="28"/>
          <w:szCs w:val="28"/>
        </w:rPr>
        <w:t>дополнительно день и месяц рождения), серию, номер паспорта или документа, замешлощего паспорт гражданина, а также адрес места жительства, указанный в паспорте или документе, заменяющем паспорт гражданина</w:t>
      </w:r>
      <w:proofErr w:type="gramStart"/>
      <w:r w:rsidRPr="00F30249">
        <w:rPr>
          <w:sz w:val="28"/>
          <w:szCs w:val="28"/>
        </w:rPr>
        <w:t>.</w:t>
      </w:r>
      <w:proofErr w:type="gramEnd"/>
      <w:r w:rsidRPr="00F30249">
        <w:rPr>
          <w:sz w:val="28"/>
          <w:szCs w:val="28"/>
        </w:rPr>
        <w:t xml:space="preserve"> </w:t>
      </w:r>
      <w:proofErr w:type="gramStart"/>
      <w:r w:rsidRPr="00F30249">
        <w:rPr>
          <w:sz w:val="28"/>
          <w:szCs w:val="28"/>
        </w:rPr>
        <w:t>д</w:t>
      </w:r>
      <w:proofErr w:type="gramEnd"/>
      <w:r w:rsidRPr="00F30249">
        <w:rPr>
          <w:sz w:val="28"/>
          <w:szCs w:val="28"/>
        </w:rPr>
        <w:t xml:space="preserve">анные о гражданине, ставящем в подписном листе свою подпись и дату ее внесения, могут вноситься в подiiисной лист по просьбе гражданина лицом, собираюгдим подписи за внесение правового ак-га в порядке реализащвi инициативы. Указанные данные вносятся только от руки. Подпись и дату ее внесения гражданин ставит собственноручно. </w:t>
      </w:r>
      <w:r w:rsidRPr="00F30249">
        <w:rPr>
          <w:sz w:val="28"/>
          <w:szCs w:val="28"/>
        </w:rPr>
        <w:br/>
        <w:t xml:space="preserve">З. Порядок рассмотрения инициативы </w:t>
      </w:r>
      <w:r w:rsidRPr="00F30249">
        <w:rPr>
          <w:sz w:val="28"/>
          <w:szCs w:val="28"/>
        </w:rPr>
        <w:br/>
        <w:t xml:space="preserve">9. Граждане, лоддержавшие иницитиву, являются инициативной группой граждан, которая носит проект правового акта и документы, указанные в подпункте 2, 3, 4, 5 пункта 5 настоящего Положения, в соответствующий орган местного самоуправления Численность инициативной группы граждав составляет </w:t>
      </w:r>
      <w:proofErr w:type="gramStart"/>
      <w:r w:rsidRPr="00F30249">
        <w:rPr>
          <w:sz w:val="28"/>
          <w:szCs w:val="28"/>
        </w:rPr>
        <w:t>З</w:t>
      </w:r>
      <w:proofErr w:type="gramEnd"/>
      <w:r w:rsidRPr="00F30249">
        <w:rPr>
          <w:sz w:val="28"/>
          <w:szCs w:val="28"/>
        </w:rPr>
        <w:t xml:space="preserve"> процента от числа жителей муниципального образования, обладающих избирательным правом. </w:t>
      </w:r>
      <w:r w:rsidRPr="00F30249">
        <w:rPr>
          <w:sz w:val="28"/>
          <w:szCs w:val="28"/>
        </w:rPr>
        <w:br/>
        <w:t xml:space="preserve">10. В целях проведения обсуждения населением муниципального образования на собраниях, в средствах массовой информации и использования материалов обсуждения для учета общественного мнения может быть опубликовано в муннцапальных средствах массовой информации. </w:t>
      </w:r>
      <w:r w:rsidRPr="00F30249">
        <w:rPr>
          <w:sz w:val="28"/>
          <w:szCs w:val="28"/>
        </w:rPr>
        <w:br/>
        <w:t xml:space="preserve">11. Проект правового акта, подготовленный в порядке реализации инициативы, вносится вместе с собранными подписями в соответствующий орган местного самоуправления и подлежит обязательному рассмотрению органом местного самоуправления или должностным лицом местного самоуправления, к компетенции которых относится рассмотрение соответствующего акта, в течение трех месяцев </w:t>
      </w:r>
      <w:proofErr w:type="gramStart"/>
      <w:r w:rsidRPr="00F30249">
        <w:rPr>
          <w:sz w:val="28"/>
          <w:szCs w:val="28"/>
        </w:rPr>
        <w:t>со</w:t>
      </w:r>
      <w:proofErr w:type="gramEnd"/>
      <w:r w:rsidRPr="00F30249">
        <w:rPr>
          <w:sz w:val="28"/>
          <w:szCs w:val="28"/>
        </w:rPr>
        <w:t xml:space="preserve"> дан его внесения. По внесенному проекту правового акта по решению соответствующего органа местного самоуправления может быть проведены публичные (депутатские) слушания. </w:t>
      </w:r>
      <w:r w:rsidRPr="00F30249">
        <w:rPr>
          <w:sz w:val="28"/>
          <w:szCs w:val="28"/>
        </w:rPr>
        <w:br/>
        <w:t xml:space="preserve">Представителям инициативной группы граждан обеспечивается возможность изложения позиции при рассмотрении проекта правового акта, подготовленного в порядке реализации инициативы. 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>12</w:t>
      </w:r>
      <w:proofErr w:type="gramStart"/>
      <w:r w:rsidRPr="00F30249">
        <w:rPr>
          <w:sz w:val="28"/>
          <w:szCs w:val="28"/>
        </w:rPr>
        <w:t xml:space="preserve"> Е</w:t>
      </w:r>
      <w:proofErr w:type="gramEnd"/>
      <w:r w:rsidRPr="00F30249">
        <w:rPr>
          <w:sz w:val="28"/>
          <w:szCs w:val="28"/>
        </w:rPr>
        <w:t xml:space="preserve">сли принятие правового акта1 проект которого подготовлен в </w:t>
      </w:r>
      <w:r w:rsidRPr="00F30249">
        <w:rPr>
          <w:sz w:val="28"/>
          <w:szCs w:val="28"/>
        </w:rPr>
        <w:br/>
        <w:t xml:space="preserve">порядке инициативы, относится к компетенции коллегиального органа </w:t>
      </w:r>
      <w:r w:rsidRPr="00F30249">
        <w:rPr>
          <w:sz w:val="28"/>
          <w:szCs w:val="28"/>
        </w:rPr>
        <w:br/>
        <w:t xml:space="preserve">местного самоуправления, указанный проект рассматривается на открытом к </w:t>
      </w:r>
      <w:r w:rsidRPr="00F30249">
        <w:rPr>
          <w:sz w:val="28"/>
          <w:szCs w:val="28"/>
        </w:rPr>
        <w:br/>
        <w:t xml:space="preserve">заседании данного органа. </w:t>
      </w:r>
      <w:r w:rsidRPr="00F30249">
        <w:rPr>
          <w:sz w:val="28"/>
          <w:szCs w:val="28"/>
        </w:rPr>
        <w:br/>
        <w:t xml:space="preserve">13. Мотивированное решение, принятое по результатам рассмотрения </w:t>
      </w:r>
      <w:r w:rsidRPr="00F30249">
        <w:rPr>
          <w:sz w:val="28"/>
          <w:szCs w:val="28"/>
        </w:rPr>
        <w:br/>
      </w:r>
      <w:r w:rsidRPr="00F30249">
        <w:rPr>
          <w:sz w:val="28"/>
          <w:szCs w:val="28"/>
        </w:rPr>
        <w:lastRenderedPageBreak/>
        <w:t>проекта правового аЮга</w:t>
      </w:r>
      <w:proofErr w:type="gramStart"/>
      <w:r w:rsidRPr="00F30249">
        <w:rPr>
          <w:sz w:val="28"/>
          <w:szCs w:val="28"/>
        </w:rPr>
        <w:t>1</w:t>
      </w:r>
      <w:proofErr w:type="gramEnd"/>
      <w:r w:rsidRPr="00F30249">
        <w:rPr>
          <w:sz w:val="28"/>
          <w:szCs w:val="28"/>
        </w:rPr>
        <w:t xml:space="preserve"> внесенного в порядке реализации инициативы, </w:t>
      </w:r>
      <w:r w:rsidRPr="00F30249">
        <w:rPr>
          <w:sz w:val="28"/>
          <w:szCs w:val="28"/>
        </w:rPr>
        <w:br/>
        <w:t xml:space="preserve">должно быть официально в письменной форме доведено до сведения </w:t>
      </w:r>
      <w:r w:rsidRPr="00F30249">
        <w:rPr>
          <w:sz w:val="28"/>
          <w:szCs w:val="28"/>
        </w:rPr>
        <w:br/>
        <w:t>ваесшей его инициативной группы граждан.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>Приложение К</w:t>
      </w:r>
      <w:proofErr w:type="gramStart"/>
      <w:r w:rsidRPr="00F30249">
        <w:rPr>
          <w:sz w:val="28"/>
          <w:szCs w:val="28"/>
        </w:rPr>
        <w:t>9</w:t>
      </w:r>
      <w:proofErr w:type="gramEnd"/>
      <w:r w:rsidRPr="00F30249">
        <w:rPr>
          <w:sz w:val="28"/>
          <w:szCs w:val="28"/>
        </w:rPr>
        <w:t xml:space="preserve"> 1 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>Положению о реализации правотворческой инициативы граждан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r w:rsidRPr="00F30249">
        <w:rPr>
          <w:sz w:val="28"/>
          <w:szCs w:val="28"/>
        </w:rPr>
        <w:t xml:space="preserve"> З</w:t>
      </w:r>
      <w:r w:rsidRPr="00F30249">
        <w:rPr>
          <w:rFonts w:ascii="Helvetica, sans-serif" w:hAnsi="Helvetica, sans-serif"/>
          <w:sz w:val="28"/>
          <w:szCs w:val="28"/>
        </w:rPr>
        <w:t xml:space="preserve">АЯВЛЕНИЕ </w:t>
      </w:r>
      <w:r w:rsidRPr="00F30249">
        <w:rPr>
          <w:rFonts w:ascii="Helvetica, sans-serif" w:hAnsi="Helvetica, sans-serif"/>
          <w:sz w:val="28"/>
          <w:szCs w:val="28"/>
        </w:rPr>
        <w:br/>
      </w:r>
      <w:r w:rsidRPr="00F30249">
        <w:rPr>
          <w:sz w:val="28"/>
          <w:szCs w:val="28"/>
        </w:rPr>
        <w:t xml:space="preserve">о выдвижении правотворческой инициативы </w:t>
      </w:r>
      <w:r w:rsidRPr="00F30249">
        <w:rPr>
          <w:sz w:val="28"/>
          <w:szCs w:val="28"/>
        </w:rPr>
        <w:br/>
        <w:t xml:space="preserve">Мы, нижеподписавшиеся, выдвигаем правотворческую инициативу с </w:t>
      </w:r>
      <w:r w:rsidRPr="00F30249">
        <w:rPr>
          <w:sz w:val="28"/>
          <w:szCs w:val="28"/>
        </w:rPr>
        <w:br/>
        <w:t xml:space="preserve">последующим осуществления сбора подписей за проект правового акта </w:t>
      </w:r>
    </w:p>
    <w:p w:rsidR="00715D70" w:rsidRPr="00F30249" w:rsidRDefault="00715D70" w:rsidP="00715D70">
      <w:pPr>
        <w:pStyle w:val="a5"/>
        <w:spacing w:after="240" w:afterAutospacing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 г"/>
        </w:smartTagPr>
        <w:r w:rsidRPr="00F30249">
          <w:rPr>
            <w:rFonts w:ascii="Helvetica, sans-serif" w:hAnsi="Helvetica, sans-serif"/>
            <w:sz w:val="28"/>
            <w:szCs w:val="28"/>
          </w:rPr>
          <w:t xml:space="preserve">200 </w:t>
        </w:r>
        <w:r w:rsidRPr="00F30249">
          <w:rPr>
            <w:sz w:val="28"/>
            <w:szCs w:val="28"/>
          </w:rPr>
          <w:t>г</w:t>
        </w:r>
      </w:smartTag>
      <w:r w:rsidRPr="00F30249">
        <w:rPr>
          <w:sz w:val="28"/>
          <w:szCs w:val="28"/>
        </w:rPr>
        <w:t xml:space="preserve">. </w:t>
      </w:r>
      <w:r w:rsidRPr="00F30249">
        <w:rPr>
          <w:sz w:val="28"/>
          <w:szCs w:val="28"/>
        </w:rPr>
        <w:br/>
        <w:t xml:space="preserve">(дата регистрации) </w:t>
      </w:r>
      <w:r w:rsidRPr="00F30249">
        <w:rPr>
          <w:sz w:val="28"/>
          <w:szCs w:val="28"/>
        </w:rPr>
        <w:br/>
        <w:t xml:space="preserve">(фамилия, инициалы н должность лица, </w:t>
      </w:r>
      <w:r w:rsidRPr="00F30249">
        <w:rPr>
          <w:sz w:val="28"/>
          <w:szCs w:val="28"/>
        </w:rPr>
        <w:br/>
        <w:t xml:space="preserve">осущсствивхмего регистрацию) </w:t>
      </w:r>
    </w:p>
    <w:p w:rsidR="00715D70" w:rsidRPr="00F30249" w:rsidRDefault="00715D70" w:rsidP="00715D70">
      <w:pPr>
        <w:pStyle w:val="a5"/>
        <w:spacing w:after="420" w:afterAutospacing="0"/>
        <w:rPr>
          <w:rFonts w:ascii="Helvetica Narrow" w:hAnsi="Helvetica Narrow"/>
          <w:sz w:val="28"/>
          <w:szCs w:val="28"/>
        </w:rPr>
      </w:pPr>
      <w:r w:rsidRPr="00F30249">
        <w:rPr>
          <w:rFonts w:ascii="Helvetica Narrow" w:hAnsi="Helvetica Narrow"/>
          <w:sz w:val="28"/>
          <w:szCs w:val="28"/>
        </w:rPr>
        <w:t xml:space="preserve">1 </w:t>
      </w:r>
    </w:p>
    <w:p w:rsidR="00715D70" w:rsidRPr="00F30249" w:rsidRDefault="00715D70" w:rsidP="00715D7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004"/>
        <w:gridCol w:w="3160"/>
        <w:gridCol w:w="1799"/>
        <w:gridCol w:w="1990"/>
      </w:tblGrid>
      <w:tr w:rsidR="00715D70" w:rsidRPr="00F30249" w:rsidTr="00837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rFonts w:ascii="Helvetica, sans-serif" w:hAnsi="Helvetica, sans-serif"/>
                <w:sz w:val="28"/>
                <w:szCs w:val="28"/>
              </w:rPr>
            </w:pPr>
            <w:r w:rsidRPr="00F30249">
              <w:rPr>
                <w:rFonts w:ascii="Helvetica, sans-serif" w:hAnsi="Helvetica, sans-serif"/>
                <w:sz w:val="28"/>
                <w:szCs w:val="28"/>
              </w:rPr>
              <w:t>Г</w:t>
            </w:r>
            <w:proofErr w:type="gramStart"/>
            <w:r w:rsidRPr="00F30249">
              <w:rPr>
                <w:rFonts w:ascii="Helvetica, sans-serif" w:hAnsi="Helvetica, sans-serif"/>
                <w:sz w:val="28"/>
                <w:szCs w:val="28"/>
              </w:rPr>
              <w:t>i</w:t>
            </w:r>
            <w:proofErr w:type="gramEnd"/>
            <w:r w:rsidRPr="00F30249">
              <w:rPr>
                <w:rFonts w:ascii="Helvetica, sans-serif" w:hAnsi="Helvetica, sans-serif"/>
                <w:sz w:val="28"/>
                <w:szCs w:val="28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F30249">
              <w:rPr>
                <w:sz w:val="28"/>
                <w:szCs w:val="28"/>
              </w:rPr>
              <w:t xml:space="preserve">фамилия, дата </w:t>
            </w:r>
            <w:r w:rsidRPr="00F30249">
              <w:rPr>
                <w:sz w:val="28"/>
                <w:szCs w:val="28"/>
              </w:rPr>
              <w:br/>
              <w:t xml:space="preserve">имя, роищения </w:t>
            </w:r>
            <w:r w:rsidRPr="00F30249">
              <w:rPr>
                <w:sz w:val="28"/>
                <w:szCs w:val="28"/>
              </w:rPr>
              <w:br/>
              <w:t xml:space="preserve">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F30249">
              <w:rPr>
                <w:sz w:val="28"/>
                <w:szCs w:val="28"/>
              </w:rPr>
              <w:t xml:space="preserve">Адрес </w:t>
            </w:r>
            <w:r w:rsidRPr="00F30249">
              <w:rPr>
                <w:rFonts w:ascii="Helvetica, sans-serif" w:hAnsi="Helvetica, sans-serif"/>
                <w:sz w:val="28"/>
                <w:szCs w:val="28"/>
              </w:rPr>
              <w:t xml:space="preserve">1 </w:t>
            </w:r>
            <w:r w:rsidRPr="00F30249">
              <w:rPr>
                <w:sz w:val="28"/>
                <w:szCs w:val="28"/>
              </w:rPr>
              <w:t xml:space="preserve">Серия, номер </w:t>
            </w:r>
            <w:r w:rsidRPr="00F30249">
              <w:rPr>
                <w:sz w:val="28"/>
                <w:szCs w:val="28"/>
              </w:rPr>
              <w:br/>
              <w:t xml:space="preserve">места паспорта или </w:t>
            </w:r>
            <w:r w:rsidRPr="00F30249">
              <w:rPr>
                <w:sz w:val="28"/>
                <w:szCs w:val="28"/>
              </w:rPr>
              <w:br/>
              <w:t>ж</w:t>
            </w:r>
            <w:proofErr w:type="gramStart"/>
            <w:r w:rsidRPr="00F30249">
              <w:rPr>
                <w:sz w:val="28"/>
                <w:szCs w:val="28"/>
              </w:rPr>
              <w:t>I</w:t>
            </w:r>
            <w:proofErr w:type="gramEnd"/>
            <w:r w:rsidRPr="00F30249">
              <w:rPr>
                <w:sz w:val="28"/>
                <w:szCs w:val="28"/>
              </w:rPr>
              <w:t xml:space="preserve">теаьства замевяющего </w:t>
            </w:r>
            <w:r w:rsidRPr="00F30249">
              <w:rPr>
                <w:sz w:val="28"/>
                <w:szCs w:val="28"/>
              </w:rPr>
              <w:br/>
              <w:t xml:space="preserve">его документа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F30249">
              <w:rPr>
                <w:sz w:val="28"/>
                <w:szCs w:val="28"/>
              </w:rPr>
              <w:t xml:space="preserve">дата подписи 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F30249">
              <w:rPr>
                <w:sz w:val="28"/>
                <w:szCs w:val="28"/>
              </w:rPr>
              <w:t xml:space="preserve">Подпись </w:t>
            </w:r>
          </w:p>
        </w:tc>
      </w:tr>
      <w:tr w:rsidR="00715D70" w:rsidRPr="00F30249" w:rsidTr="00837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rFonts w:ascii="Helvetica, sans-serif" w:hAnsi="Helvetica, sans-serif"/>
                <w:sz w:val="28"/>
                <w:szCs w:val="28"/>
              </w:rPr>
            </w:pPr>
            <w:r w:rsidRPr="00F30249">
              <w:rPr>
                <w:rFonts w:ascii="Helvetica, sans-serif" w:hAnsi="Helvetica, sans-serif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</w:tr>
      <w:tr w:rsidR="00715D70" w:rsidRPr="00F30249" w:rsidTr="00837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F3024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D70" w:rsidRPr="00F30249" w:rsidRDefault="00715D70" w:rsidP="00837CE8">
            <w:pPr>
              <w:rPr>
                <w:szCs w:val="28"/>
              </w:rPr>
            </w:pPr>
          </w:p>
        </w:tc>
      </w:tr>
    </w:tbl>
    <w:p w:rsidR="00715D70" w:rsidRPr="00F30249" w:rsidRDefault="00715D70" w:rsidP="00715D70">
      <w:pPr>
        <w:rPr>
          <w:szCs w:val="28"/>
        </w:rPr>
      </w:pPr>
    </w:p>
    <w:p w:rsidR="00715D70" w:rsidRPr="00F30249" w:rsidRDefault="00715D70" w:rsidP="00715D70">
      <w:pPr>
        <w:rPr>
          <w:szCs w:val="28"/>
        </w:rPr>
      </w:pPr>
    </w:p>
    <w:p w:rsidR="00745AFD" w:rsidRPr="00745AFD" w:rsidRDefault="00745AFD">
      <w:pPr>
        <w:rPr>
          <w:lang w:val="en-US"/>
        </w:rPr>
      </w:pPr>
    </w:p>
    <w:sectPr w:rsidR="00745AFD" w:rsidRPr="00745AFD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FD"/>
    <w:rsid w:val="00277C71"/>
    <w:rsid w:val="003E2666"/>
    <w:rsid w:val="00460039"/>
    <w:rsid w:val="00715D70"/>
    <w:rsid w:val="00745AFD"/>
    <w:rsid w:val="00D367A9"/>
    <w:rsid w:val="00E4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F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2013-07-23T06:45:00Z</dcterms:created>
  <dcterms:modified xsi:type="dcterms:W3CDTF">2013-07-23T06:47:00Z</dcterms:modified>
</cp:coreProperties>
</file>