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903C9">
        <w:rPr>
          <w:rFonts w:ascii="Times New Roman" w:hAnsi="Times New Roman"/>
          <w:b/>
          <w:bCs/>
          <w:sz w:val="24"/>
          <w:szCs w:val="24"/>
        </w:rPr>
        <w:t>ОМСКИЙ МУНИЦИПАЛЬНЫЙ РАЙОН ОМСКОЙ ОБЛАСТИ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5903C9">
        <w:rPr>
          <w:rFonts w:ascii="Times New Roman" w:hAnsi="Times New Roman"/>
          <w:b/>
          <w:sz w:val="36"/>
          <w:szCs w:val="36"/>
        </w:rPr>
        <w:t>Администрация Чернолучинского городского поселения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77"/>
      </w:tblGrid>
      <w:tr w:rsidR="00222AFF" w:rsidRPr="005903C9" w:rsidTr="00222AFF">
        <w:trPr>
          <w:trHeight w:val="237"/>
        </w:trPr>
        <w:tc>
          <w:tcPr>
            <w:tcW w:w="4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5903C9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222AFF" w:rsidRPr="005903C9" w:rsidRDefault="0087281E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11</w:t>
      </w:r>
      <w:r w:rsidR="00222AFF" w:rsidRPr="005903C9">
        <w:rPr>
          <w:rFonts w:ascii="Times New Roman" w:eastAsia="Calibri" w:hAnsi="Times New Roman"/>
          <w:sz w:val="28"/>
          <w:szCs w:val="28"/>
        </w:rPr>
        <w:t>.</w:t>
      </w:r>
      <w:r w:rsidR="00222AFF">
        <w:rPr>
          <w:rFonts w:ascii="Times New Roman" w:eastAsia="Calibri" w:hAnsi="Times New Roman"/>
          <w:sz w:val="28"/>
          <w:szCs w:val="28"/>
        </w:rPr>
        <w:t>0</w:t>
      </w:r>
      <w:r w:rsidR="00222AFF" w:rsidRPr="005903C9">
        <w:rPr>
          <w:rFonts w:ascii="Times New Roman" w:eastAsia="Calibri" w:hAnsi="Times New Roman"/>
          <w:sz w:val="28"/>
          <w:szCs w:val="28"/>
        </w:rPr>
        <w:t>2.20</w:t>
      </w:r>
      <w:r w:rsidR="00AC78D1">
        <w:rPr>
          <w:rFonts w:ascii="Times New Roman" w:eastAsia="Calibri" w:hAnsi="Times New Roman"/>
          <w:sz w:val="28"/>
          <w:szCs w:val="28"/>
        </w:rPr>
        <w:t>2</w:t>
      </w:r>
      <w:r w:rsidR="00223054">
        <w:rPr>
          <w:rFonts w:ascii="Times New Roman" w:eastAsia="Calibri" w:hAnsi="Times New Roman"/>
          <w:sz w:val="28"/>
          <w:szCs w:val="28"/>
        </w:rPr>
        <w:t>1</w:t>
      </w:r>
      <w:r w:rsidR="00222AFF" w:rsidRPr="005903C9">
        <w:rPr>
          <w:rFonts w:ascii="Times New Roman" w:eastAsia="Calibri" w:hAnsi="Times New Roman"/>
          <w:sz w:val="28"/>
          <w:szCs w:val="28"/>
        </w:rPr>
        <w:t xml:space="preserve">   №</w:t>
      </w:r>
      <w:r w:rsidR="00A8289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4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О </w:t>
      </w:r>
      <w:r>
        <w:rPr>
          <w:rFonts w:ascii="Times New Roman" w:eastAsia="Calibri" w:hAnsi="Times New Roman"/>
          <w:sz w:val="28"/>
          <w:szCs w:val="28"/>
        </w:rPr>
        <w:t>мерах по организации безопасного пропуска паводковых вод в период прох</w:t>
      </w:r>
      <w:r w:rsidR="00A82893">
        <w:rPr>
          <w:rFonts w:ascii="Times New Roman" w:eastAsia="Calibri" w:hAnsi="Times New Roman"/>
          <w:sz w:val="28"/>
          <w:szCs w:val="28"/>
        </w:rPr>
        <w:t xml:space="preserve">ождения весеннего половодья </w:t>
      </w:r>
      <w:r w:rsidR="0087281E">
        <w:rPr>
          <w:rFonts w:ascii="Times New Roman" w:eastAsia="Calibri" w:hAnsi="Times New Roman"/>
          <w:sz w:val="28"/>
          <w:szCs w:val="28"/>
        </w:rPr>
        <w:t xml:space="preserve">и снеготаяния в </w:t>
      </w:r>
      <w:r w:rsidR="00A82893">
        <w:rPr>
          <w:rFonts w:ascii="Times New Roman" w:eastAsia="Calibri" w:hAnsi="Times New Roman"/>
          <w:sz w:val="28"/>
          <w:szCs w:val="28"/>
        </w:rPr>
        <w:t>20</w:t>
      </w:r>
      <w:r w:rsidR="00AC78D1">
        <w:rPr>
          <w:rFonts w:ascii="Times New Roman" w:eastAsia="Calibri" w:hAnsi="Times New Roman"/>
          <w:sz w:val="28"/>
          <w:szCs w:val="28"/>
        </w:rPr>
        <w:t>2</w:t>
      </w:r>
      <w:r w:rsidR="0087281E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 xml:space="preserve"> год</w:t>
      </w:r>
      <w:r w:rsidR="00BD332D">
        <w:rPr>
          <w:rFonts w:ascii="Times New Roman" w:eastAsia="Calibri" w:hAnsi="Times New Roman"/>
          <w:sz w:val="28"/>
          <w:szCs w:val="28"/>
        </w:rPr>
        <w:t>у</w:t>
      </w:r>
      <w:r>
        <w:rPr>
          <w:rFonts w:ascii="Times New Roman" w:eastAsia="Calibri" w:hAnsi="Times New Roman"/>
          <w:sz w:val="28"/>
          <w:szCs w:val="28"/>
        </w:rPr>
        <w:t xml:space="preserve"> на территории Чернолучинского городского поселения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В целях своевременного предупреждения, ликвидации возникновения чрезвычайных ситуаций, обеспечения защиты населения, зданий, строений, сооружений и иного имущества, а также уменьшения опасных последствий в период прохождения весеннего половодья на территории Чернолучинского городского поселения, р</w:t>
      </w:r>
      <w:r w:rsidRPr="005903C9">
        <w:rPr>
          <w:rFonts w:ascii="Times New Roman" w:eastAsia="Calibri" w:hAnsi="Times New Roman"/>
          <w:sz w:val="28"/>
          <w:szCs w:val="28"/>
        </w:rPr>
        <w:t xml:space="preserve">уководствуясь Федеральным законом от 06.10.2003 года № 131-ФЗ «Об общих принципах организации местного самоуправления в Российской Федерации», 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ПОСТАНОВЛЯЮ: 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557C3C" w:rsidRPr="00557C3C" w:rsidRDefault="008709C2" w:rsidP="00557C3C">
      <w:pPr>
        <w:pStyle w:val="aa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557C3C">
        <w:rPr>
          <w:rFonts w:ascii="Times New Roman" w:eastAsia="Calibri" w:hAnsi="Times New Roman"/>
          <w:sz w:val="28"/>
          <w:szCs w:val="28"/>
        </w:rPr>
        <w:t xml:space="preserve">Определить </w:t>
      </w:r>
      <w:r w:rsidR="00557C3C" w:rsidRPr="00557C3C">
        <w:rPr>
          <w:rFonts w:ascii="Times New Roman" w:eastAsia="Calibri" w:hAnsi="Times New Roman"/>
          <w:sz w:val="28"/>
          <w:szCs w:val="28"/>
        </w:rPr>
        <w:t>п</w:t>
      </w:r>
      <w:r w:rsidR="00557C3C" w:rsidRPr="00557C3C">
        <w:rPr>
          <w:rFonts w:ascii="Times New Roman" w:hAnsi="Times New Roman"/>
          <w:sz w:val="28"/>
          <w:szCs w:val="24"/>
        </w:rPr>
        <w:t xml:space="preserve">еречень сил и средств, привлекаемых для выполнения противопаводковых мероприятий на территории </w:t>
      </w:r>
      <w:r w:rsidR="0087281E">
        <w:rPr>
          <w:rFonts w:ascii="Times New Roman" w:hAnsi="Times New Roman"/>
          <w:sz w:val="28"/>
          <w:szCs w:val="24"/>
        </w:rPr>
        <w:t xml:space="preserve">Чернолучинского городского поселения </w:t>
      </w:r>
      <w:r w:rsidR="00557C3C" w:rsidRPr="00557C3C">
        <w:rPr>
          <w:rFonts w:ascii="Times New Roman" w:hAnsi="Times New Roman"/>
          <w:sz w:val="28"/>
          <w:szCs w:val="24"/>
        </w:rPr>
        <w:t>Омского муниципального района Омской области в 202</w:t>
      </w:r>
      <w:r w:rsidR="0087281E">
        <w:rPr>
          <w:rFonts w:ascii="Times New Roman" w:hAnsi="Times New Roman"/>
          <w:sz w:val="28"/>
          <w:szCs w:val="24"/>
        </w:rPr>
        <w:t>1</w:t>
      </w:r>
      <w:r w:rsidR="00557C3C" w:rsidRPr="00557C3C">
        <w:rPr>
          <w:rFonts w:ascii="Times New Roman" w:hAnsi="Times New Roman"/>
          <w:sz w:val="28"/>
          <w:szCs w:val="24"/>
        </w:rPr>
        <w:t xml:space="preserve"> г.</w:t>
      </w:r>
      <w:r w:rsidR="00557C3C">
        <w:rPr>
          <w:rFonts w:ascii="Times New Roman" w:hAnsi="Times New Roman"/>
          <w:sz w:val="28"/>
          <w:szCs w:val="24"/>
        </w:rPr>
        <w:t xml:space="preserve"> </w:t>
      </w:r>
      <w:r w:rsidR="00557C3C" w:rsidRPr="00557C3C">
        <w:rPr>
          <w:rFonts w:ascii="Times New Roman" w:hAnsi="Times New Roman"/>
          <w:sz w:val="28"/>
          <w:szCs w:val="24"/>
        </w:rPr>
        <w:t xml:space="preserve">(по состоянию на </w:t>
      </w:r>
      <w:r w:rsidR="00BD332D">
        <w:rPr>
          <w:rFonts w:ascii="Times New Roman" w:hAnsi="Times New Roman"/>
          <w:sz w:val="28"/>
          <w:szCs w:val="24"/>
        </w:rPr>
        <w:t>22</w:t>
      </w:r>
      <w:r w:rsidR="00557C3C" w:rsidRPr="00557C3C">
        <w:rPr>
          <w:rFonts w:ascii="Times New Roman" w:hAnsi="Times New Roman"/>
          <w:sz w:val="28"/>
          <w:szCs w:val="24"/>
        </w:rPr>
        <w:t>.02.202</w:t>
      </w:r>
      <w:r w:rsidR="0087281E">
        <w:rPr>
          <w:rFonts w:ascii="Times New Roman" w:hAnsi="Times New Roman"/>
          <w:sz w:val="28"/>
          <w:szCs w:val="24"/>
        </w:rPr>
        <w:t>1</w:t>
      </w:r>
      <w:r w:rsidR="00557C3C" w:rsidRPr="00557C3C">
        <w:rPr>
          <w:rFonts w:ascii="Times New Roman" w:hAnsi="Times New Roman"/>
          <w:sz w:val="28"/>
          <w:szCs w:val="24"/>
        </w:rPr>
        <w:t>)</w:t>
      </w:r>
      <w:r w:rsidR="00557C3C" w:rsidRPr="00557C3C">
        <w:rPr>
          <w:rFonts w:ascii="Times New Roman" w:eastAsia="Calibri" w:hAnsi="Times New Roman"/>
          <w:sz w:val="28"/>
          <w:szCs w:val="28"/>
        </w:rPr>
        <w:t xml:space="preserve"> согласно приложению № 1 к настоящему Постановлению</w:t>
      </w:r>
    </w:p>
    <w:p w:rsidR="00222AFF" w:rsidRPr="00557C3C" w:rsidRDefault="00557C3C" w:rsidP="00557C3C">
      <w:pPr>
        <w:pStyle w:val="aa"/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</w:t>
      </w:r>
      <w:r w:rsidR="008709C2" w:rsidRPr="00557C3C">
        <w:rPr>
          <w:rFonts w:ascii="Times New Roman" w:hAnsi="Times New Roman"/>
          <w:sz w:val="28"/>
          <w:szCs w:val="28"/>
        </w:rPr>
        <w:t>состав группировки сил и средств по смягчению рисков и реагированию на ЧС природного характера (паводок) на территории Омского муниципального района Омской области на 202</w:t>
      </w:r>
      <w:r w:rsidR="0087281E">
        <w:rPr>
          <w:rFonts w:ascii="Times New Roman" w:hAnsi="Times New Roman"/>
          <w:sz w:val="28"/>
          <w:szCs w:val="28"/>
        </w:rPr>
        <w:t>1</w:t>
      </w:r>
      <w:r w:rsidR="008709C2" w:rsidRPr="00557C3C">
        <w:rPr>
          <w:rFonts w:ascii="Times New Roman" w:hAnsi="Times New Roman"/>
          <w:sz w:val="28"/>
          <w:szCs w:val="28"/>
        </w:rPr>
        <w:t xml:space="preserve"> год </w:t>
      </w:r>
      <w:r w:rsidR="008709C2" w:rsidRPr="00557C3C">
        <w:rPr>
          <w:rFonts w:ascii="Times New Roman" w:hAnsi="Times New Roman"/>
          <w:sz w:val="28"/>
          <w:szCs w:val="24"/>
        </w:rPr>
        <w:t xml:space="preserve">(по состоянию на </w:t>
      </w:r>
      <w:r w:rsidR="00BD332D">
        <w:rPr>
          <w:rFonts w:ascii="Times New Roman" w:hAnsi="Times New Roman"/>
          <w:sz w:val="28"/>
          <w:szCs w:val="24"/>
        </w:rPr>
        <w:t>22</w:t>
      </w:r>
      <w:r w:rsidR="008709C2" w:rsidRPr="00557C3C">
        <w:rPr>
          <w:rFonts w:ascii="Times New Roman" w:hAnsi="Times New Roman"/>
          <w:sz w:val="28"/>
          <w:szCs w:val="24"/>
        </w:rPr>
        <w:t>.02.202</w:t>
      </w:r>
      <w:r w:rsidR="0087281E">
        <w:rPr>
          <w:rFonts w:ascii="Times New Roman" w:hAnsi="Times New Roman"/>
          <w:sz w:val="28"/>
          <w:szCs w:val="24"/>
        </w:rPr>
        <w:t>1</w:t>
      </w:r>
      <w:r w:rsidR="008709C2" w:rsidRPr="00557C3C">
        <w:rPr>
          <w:rFonts w:ascii="Times New Roman" w:hAnsi="Times New Roman"/>
          <w:sz w:val="28"/>
          <w:szCs w:val="24"/>
        </w:rPr>
        <w:t xml:space="preserve">) </w:t>
      </w:r>
      <w:r w:rsidR="00A82893" w:rsidRPr="00557C3C">
        <w:rPr>
          <w:rFonts w:ascii="Times New Roman" w:eastAsia="Calibri" w:hAnsi="Times New Roman"/>
          <w:sz w:val="28"/>
          <w:szCs w:val="28"/>
        </w:rPr>
        <w:t>согласно приложени</w:t>
      </w:r>
      <w:r w:rsidR="00AC78D1" w:rsidRPr="00557C3C">
        <w:rPr>
          <w:rFonts w:ascii="Times New Roman" w:eastAsia="Calibri" w:hAnsi="Times New Roman"/>
          <w:sz w:val="28"/>
          <w:szCs w:val="28"/>
        </w:rPr>
        <w:t>ю</w:t>
      </w:r>
      <w:r w:rsidR="00A82893" w:rsidRPr="00557C3C">
        <w:rPr>
          <w:rFonts w:ascii="Times New Roman" w:eastAsia="Calibri" w:hAnsi="Times New Roman"/>
          <w:sz w:val="28"/>
          <w:szCs w:val="28"/>
        </w:rPr>
        <w:t xml:space="preserve"> № </w:t>
      </w:r>
      <w:r>
        <w:rPr>
          <w:rFonts w:ascii="Times New Roman" w:eastAsia="Calibri" w:hAnsi="Times New Roman"/>
          <w:sz w:val="28"/>
          <w:szCs w:val="28"/>
        </w:rPr>
        <w:t>2</w:t>
      </w:r>
      <w:r w:rsidR="00A82893" w:rsidRPr="00557C3C">
        <w:rPr>
          <w:rFonts w:ascii="Times New Roman" w:eastAsia="Calibri" w:hAnsi="Times New Roman"/>
          <w:sz w:val="28"/>
          <w:szCs w:val="28"/>
        </w:rPr>
        <w:t xml:space="preserve"> к настоящему Постановлению</w:t>
      </w:r>
      <w:r w:rsidR="00222AFF" w:rsidRPr="00557C3C">
        <w:rPr>
          <w:rFonts w:ascii="Times New Roman" w:eastAsia="Calibri" w:hAnsi="Times New Roman"/>
          <w:sz w:val="28"/>
          <w:szCs w:val="28"/>
        </w:rPr>
        <w:t>.</w:t>
      </w:r>
    </w:p>
    <w:p w:rsidR="00222AFF" w:rsidRDefault="00D66EBD" w:rsidP="00557C3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/>
          <w:sz w:val="28"/>
          <w:szCs w:val="28"/>
        </w:rPr>
      </w:pPr>
      <w:r w:rsidRPr="008709C2">
        <w:rPr>
          <w:rFonts w:ascii="Times New Roman" w:eastAsia="Calibri" w:hAnsi="Times New Roman"/>
          <w:sz w:val="28"/>
          <w:szCs w:val="28"/>
        </w:rPr>
        <w:t xml:space="preserve"> </w:t>
      </w:r>
      <w:r w:rsidR="00557C3C">
        <w:rPr>
          <w:rFonts w:ascii="Times New Roman" w:eastAsia="Calibri" w:hAnsi="Times New Roman"/>
          <w:sz w:val="28"/>
          <w:szCs w:val="28"/>
        </w:rPr>
        <w:t xml:space="preserve">3. </w:t>
      </w:r>
      <w:r w:rsidR="00A85FDF" w:rsidRPr="008709C2">
        <w:rPr>
          <w:rFonts w:ascii="Times New Roman" w:eastAsia="Calibri" w:hAnsi="Times New Roman"/>
          <w:sz w:val="28"/>
          <w:szCs w:val="28"/>
        </w:rPr>
        <w:t>Утвердить Комплексный план основных</w:t>
      </w:r>
      <w:r w:rsidR="00A85FDF">
        <w:rPr>
          <w:rFonts w:ascii="Times New Roman" w:eastAsia="Calibri" w:hAnsi="Times New Roman"/>
          <w:sz w:val="28"/>
          <w:szCs w:val="28"/>
        </w:rPr>
        <w:t xml:space="preserve"> организационно-технических и профилактических мероприятий по защите населения и территории Чернолучинского городского поселения Омского муниципального района Омской области в период прохождения весеннег</w:t>
      </w:r>
      <w:r w:rsidR="00A82893">
        <w:rPr>
          <w:rFonts w:ascii="Times New Roman" w:eastAsia="Calibri" w:hAnsi="Times New Roman"/>
          <w:sz w:val="28"/>
          <w:szCs w:val="28"/>
        </w:rPr>
        <w:t>о половодья и снеготаяния в 20</w:t>
      </w:r>
      <w:r w:rsidR="00AC78D1">
        <w:rPr>
          <w:rFonts w:ascii="Times New Roman" w:eastAsia="Calibri" w:hAnsi="Times New Roman"/>
          <w:sz w:val="28"/>
          <w:szCs w:val="28"/>
        </w:rPr>
        <w:t>2</w:t>
      </w:r>
      <w:r w:rsidR="0087281E">
        <w:rPr>
          <w:rFonts w:ascii="Times New Roman" w:eastAsia="Calibri" w:hAnsi="Times New Roman"/>
          <w:sz w:val="28"/>
          <w:szCs w:val="28"/>
        </w:rPr>
        <w:t>1</w:t>
      </w:r>
      <w:r w:rsidR="00A85FDF">
        <w:rPr>
          <w:rFonts w:ascii="Times New Roman" w:eastAsia="Calibri" w:hAnsi="Times New Roman"/>
          <w:sz w:val="28"/>
          <w:szCs w:val="28"/>
        </w:rPr>
        <w:t xml:space="preserve"> году</w:t>
      </w:r>
      <w:r w:rsidR="00A82893">
        <w:rPr>
          <w:rFonts w:ascii="Times New Roman" w:eastAsia="Calibri" w:hAnsi="Times New Roman"/>
          <w:sz w:val="28"/>
          <w:szCs w:val="28"/>
        </w:rPr>
        <w:t>,</w:t>
      </w:r>
      <w:r w:rsidR="00A85FDF">
        <w:rPr>
          <w:rFonts w:ascii="Times New Roman" w:eastAsia="Calibri" w:hAnsi="Times New Roman"/>
          <w:sz w:val="28"/>
          <w:szCs w:val="28"/>
        </w:rPr>
        <w:t xml:space="preserve"> </w:t>
      </w:r>
      <w:r w:rsidR="00A82893">
        <w:rPr>
          <w:rFonts w:ascii="Times New Roman" w:eastAsia="Calibri" w:hAnsi="Times New Roman"/>
          <w:sz w:val="28"/>
          <w:szCs w:val="28"/>
        </w:rPr>
        <w:t>согласно приложени</w:t>
      </w:r>
      <w:r w:rsidR="00AC78D1">
        <w:rPr>
          <w:rFonts w:ascii="Times New Roman" w:eastAsia="Calibri" w:hAnsi="Times New Roman"/>
          <w:sz w:val="28"/>
          <w:szCs w:val="28"/>
        </w:rPr>
        <w:t>ю</w:t>
      </w:r>
      <w:r w:rsidR="00A82893">
        <w:rPr>
          <w:rFonts w:ascii="Times New Roman" w:eastAsia="Calibri" w:hAnsi="Times New Roman"/>
          <w:sz w:val="28"/>
          <w:szCs w:val="28"/>
        </w:rPr>
        <w:t xml:space="preserve"> № </w:t>
      </w:r>
      <w:r w:rsidR="00557C3C">
        <w:rPr>
          <w:rFonts w:ascii="Times New Roman" w:eastAsia="Calibri" w:hAnsi="Times New Roman"/>
          <w:sz w:val="28"/>
          <w:szCs w:val="28"/>
        </w:rPr>
        <w:t>3</w:t>
      </w:r>
      <w:r w:rsidR="00A82893">
        <w:rPr>
          <w:rFonts w:ascii="Times New Roman" w:eastAsia="Calibri" w:hAnsi="Times New Roman"/>
          <w:sz w:val="28"/>
          <w:szCs w:val="28"/>
        </w:rPr>
        <w:t xml:space="preserve"> к настоящему Постановлению</w:t>
      </w:r>
      <w:r w:rsidR="00A85FDF">
        <w:rPr>
          <w:rFonts w:ascii="Times New Roman" w:eastAsia="Calibri" w:hAnsi="Times New Roman"/>
          <w:sz w:val="28"/>
          <w:szCs w:val="28"/>
        </w:rPr>
        <w:t>.</w:t>
      </w:r>
    </w:p>
    <w:p w:rsidR="00A85FDF" w:rsidRDefault="00557C3C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4</w:t>
      </w:r>
      <w:r w:rsidR="00A85FDF">
        <w:rPr>
          <w:rFonts w:ascii="Times New Roman" w:eastAsia="Calibri" w:hAnsi="Times New Roman"/>
          <w:sz w:val="28"/>
          <w:szCs w:val="28"/>
        </w:rPr>
        <w:t>. Руководителям объектов жизнеобеспечения и экономики городского поселения обеспечить своевременное выполнение мероприятий Комплексного плана на подведомственных территориях и объектах.</w:t>
      </w:r>
    </w:p>
    <w:p w:rsidR="00A85FDF" w:rsidRPr="005903C9" w:rsidRDefault="00A85FD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="00557C3C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="004730B8">
        <w:rPr>
          <w:rFonts w:ascii="Times New Roman" w:eastAsia="Calibri" w:hAnsi="Times New Roman"/>
          <w:sz w:val="28"/>
          <w:szCs w:val="28"/>
        </w:rPr>
        <w:t xml:space="preserve">Контроль за исполнением настоящего постановления </w:t>
      </w:r>
      <w:r w:rsidR="0087281E">
        <w:rPr>
          <w:rFonts w:ascii="Times New Roman" w:eastAsia="Calibri" w:hAnsi="Times New Roman"/>
          <w:sz w:val="28"/>
          <w:szCs w:val="28"/>
        </w:rPr>
        <w:t>оставляю за собой.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8709C2" w:rsidRDefault="00222AFF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>Глава городского</w:t>
      </w:r>
      <w:r>
        <w:rPr>
          <w:rFonts w:ascii="Times New Roman" w:eastAsia="Calibri" w:hAnsi="Times New Roman"/>
          <w:sz w:val="28"/>
          <w:szCs w:val="28"/>
        </w:rPr>
        <w:t xml:space="preserve"> поселения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5903C9">
        <w:rPr>
          <w:rFonts w:ascii="Times New Roman" w:eastAsia="Calibri" w:hAnsi="Times New Roman"/>
          <w:sz w:val="28"/>
          <w:szCs w:val="28"/>
        </w:rPr>
        <w:t>Н.В.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903C9">
        <w:rPr>
          <w:rFonts w:ascii="Times New Roman" w:eastAsia="Calibri" w:hAnsi="Times New Roman"/>
          <w:sz w:val="28"/>
          <w:szCs w:val="28"/>
        </w:rPr>
        <w:t>Юркив</w:t>
      </w:r>
    </w:p>
    <w:p w:rsidR="008709C2" w:rsidRDefault="008709C2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</w:p>
    <w:p w:rsidR="008709C2" w:rsidRDefault="008709C2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  <w:sectPr w:rsidR="008709C2" w:rsidSect="008709C2">
          <w:pgSz w:w="11906" w:h="16838"/>
          <w:pgMar w:top="1134" w:right="851" w:bottom="1134" w:left="1701" w:header="1134" w:footer="709" w:gutter="0"/>
          <w:cols w:space="708"/>
          <w:docGrid w:linePitch="360"/>
        </w:sectPr>
      </w:pPr>
    </w:p>
    <w:p w:rsidR="008709C2" w:rsidRPr="008709C2" w:rsidRDefault="008709C2" w:rsidP="00BD332D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/>
          <w:sz w:val="28"/>
          <w:szCs w:val="28"/>
        </w:rPr>
      </w:pPr>
      <w:r w:rsidRPr="008709C2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557C3C">
        <w:rPr>
          <w:rFonts w:ascii="Times New Roman" w:hAnsi="Times New Roman"/>
          <w:sz w:val="28"/>
          <w:szCs w:val="28"/>
        </w:rPr>
        <w:t>1</w:t>
      </w:r>
      <w:r w:rsidRPr="008709C2">
        <w:rPr>
          <w:rFonts w:ascii="Times New Roman" w:hAnsi="Times New Roman"/>
          <w:sz w:val="28"/>
          <w:szCs w:val="28"/>
        </w:rPr>
        <w:t xml:space="preserve"> к постановлению администрации Чернолучинского городского поселения </w:t>
      </w:r>
      <w:r w:rsidR="0087281E">
        <w:rPr>
          <w:rFonts w:ascii="Times New Roman" w:hAnsi="Times New Roman"/>
          <w:sz w:val="28"/>
          <w:szCs w:val="28"/>
        </w:rPr>
        <w:t>от 11</w:t>
      </w:r>
      <w:r w:rsidRPr="008709C2">
        <w:rPr>
          <w:rFonts w:ascii="Times New Roman" w:hAnsi="Times New Roman"/>
          <w:sz w:val="28"/>
          <w:szCs w:val="28"/>
        </w:rPr>
        <w:t>.02.202</w:t>
      </w:r>
      <w:r w:rsidR="0087281E">
        <w:rPr>
          <w:rFonts w:ascii="Times New Roman" w:hAnsi="Times New Roman"/>
          <w:sz w:val="28"/>
          <w:szCs w:val="28"/>
        </w:rPr>
        <w:t>1</w:t>
      </w:r>
      <w:r w:rsidRPr="008709C2">
        <w:rPr>
          <w:rFonts w:ascii="Times New Roman" w:hAnsi="Times New Roman"/>
          <w:sz w:val="28"/>
          <w:szCs w:val="28"/>
        </w:rPr>
        <w:t xml:space="preserve">  № </w:t>
      </w:r>
      <w:r w:rsidR="0087281E">
        <w:rPr>
          <w:rFonts w:ascii="Times New Roman" w:hAnsi="Times New Roman"/>
          <w:sz w:val="28"/>
          <w:szCs w:val="28"/>
        </w:rPr>
        <w:t>4</w:t>
      </w:r>
    </w:p>
    <w:p w:rsidR="008709C2" w:rsidRPr="008709C2" w:rsidRDefault="008709C2" w:rsidP="008709C2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C3C" w:rsidRDefault="00557C3C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C3C" w:rsidRDefault="00557C3C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C3C" w:rsidRPr="00557C3C" w:rsidRDefault="00557C3C" w:rsidP="00557C3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57C3C">
        <w:rPr>
          <w:rFonts w:ascii="Times New Roman" w:hAnsi="Times New Roman"/>
          <w:b/>
          <w:sz w:val="28"/>
          <w:szCs w:val="24"/>
        </w:rPr>
        <w:t>Перечень сил и средств, привлекаемых для выполнения противопаводковых мероприятий на территории Омского муниципального района Омской области в 202</w:t>
      </w:r>
      <w:r w:rsidR="0087281E">
        <w:rPr>
          <w:rFonts w:ascii="Times New Roman" w:hAnsi="Times New Roman"/>
          <w:b/>
          <w:sz w:val="28"/>
          <w:szCs w:val="24"/>
        </w:rPr>
        <w:t>1</w:t>
      </w:r>
      <w:r w:rsidRPr="00557C3C">
        <w:rPr>
          <w:rFonts w:ascii="Times New Roman" w:hAnsi="Times New Roman"/>
          <w:b/>
          <w:sz w:val="28"/>
          <w:szCs w:val="24"/>
        </w:rPr>
        <w:t xml:space="preserve"> г.</w:t>
      </w:r>
    </w:p>
    <w:p w:rsidR="00557C3C" w:rsidRPr="00557C3C" w:rsidRDefault="00557C3C" w:rsidP="00557C3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57C3C">
        <w:rPr>
          <w:rFonts w:ascii="Times New Roman" w:hAnsi="Times New Roman"/>
          <w:b/>
          <w:sz w:val="28"/>
          <w:szCs w:val="24"/>
        </w:rPr>
        <w:t xml:space="preserve">(по состоянию на </w:t>
      </w:r>
      <w:r w:rsidR="00BD332D">
        <w:rPr>
          <w:rFonts w:ascii="Times New Roman" w:hAnsi="Times New Roman"/>
          <w:b/>
          <w:sz w:val="28"/>
          <w:szCs w:val="24"/>
        </w:rPr>
        <w:t>22</w:t>
      </w:r>
      <w:r w:rsidRPr="00557C3C">
        <w:rPr>
          <w:rFonts w:ascii="Times New Roman" w:hAnsi="Times New Roman"/>
          <w:b/>
          <w:sz w:val="28"/>
          <w:szCs w:val="24"/>
        </w:rPr>
        <w:t>.02.202</w:t>
      </w:r>
      <w:r w:rsidR="0087281E">
        <w:rPr>
          <w:rFonts w:ascii="Times New Roman" w:hAnsi="Times New Roman"/>
          <w:b/>
          <w:sz w:val="28"/>
          <w:szCs w:val="24"/>
        </w:rPr>
        <w:t>1</w:t>
      </w:r>
      <w:r w:rsidRPr="00557C3C">
        <w:rPr>
          <w:rFonts w:ascii="Times New Roman" w:hAnsi="Times New Roman"/>
          <w:b/>
          <w:sz w:val="28"/>
          <w:szCs w:val="24"/>
        </w:rPr>
        <w:t>)</w:t>
      </w:r>
    </w:p>
    <w:p w:rsidR="00557C3C" w:rsidRPr="00557C3C" w:rsidRDefault="00557C3C" w:rsidP="00557C3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1985"/>
        <w:gridCol w:w="2409"/>
        <w:gridCol w:w="4979"/>
        <w:gridCol w:w="2581"/>
        <w:gridCol w:w="2469"/>
      </w:tblGrid>
      <w:tr w:rsidR="00557C3C" w:rsidRPr="00557C3C" w:rsidTr="00F416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3C" w:rsidRPr="00557C3C" w:rsidRDefault="00557C3C" w:rsidP="0055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3C" w:rsidRPr="00557C3C" w:rsidRDefault="00557C3C" w:rsidP="0055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3C" w:rsidRPr="00557C3C" w:rsidRDefault="00557C3C" w:rsidP="00557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ФИО ответственного лица, тел.</w:t>
            </w:r>
          </w:p>
          <w:p w:rsidR="00557C3C" w:rsidRPr="00557C3C" w:rsidRDefault="00557C3C" w:rsidP="00557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3C" w:rsidRPr="00557C3C" w:rsidRDefault="00557C3C" w:rsidP="00557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Прогнозирование мест, которые могут быть подвержены подтоплению (наименование нас. пункта).</w:t>
            </w:r>
          </w:p>
          <w:p w:rsidR="00557C3C" w:rsidRPr="00557C3C" w:rsidRDefault="00557C3C" w:rsidP="00557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Принимаемые меры по своевременному реагированию:</w:t>
            </w:r>
          </w:p>
          <w:p w:rsidR="00557C3C" w:rsidRPr="00557C3C" w:rsidRDefault="00557C3C" w:rsidP="00557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-привлечение необходимой техники;</w:t>
            </w:r>
          </w:p>
          <w:p w:rsidR="00557C3C" w:rsidRPr="00557C3C" w:rsidRDefault="00557C3C" w:rsidP="00557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-уборка и вывоз снега, очистка выгребных ям, очистка дорог, водосточных канав и т.д.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3C" w:rsidRPr="00557C3C" w:rsidRDefault="00557C3C" w:rsidP="00557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Места расположения и готовность к работе пунктов временного размещения пострадавшего населения (вместимость)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3C" w:rsidRPr="00557C3C" w:rsidRDefault="00557C3C" w:rsidP="00557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Проведение работ по очистке крыш, козырьков от снега, льда (показать в %).</w:t>
            </w:r>
          </w:p>
        </w:tc>
      </w:tr>
      <w:tr w:rsidR="00557C3C" w:rsidRPr="00557C3C" w:rsidTr="00F416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3C" w:rsidRPr="00557C3C" w:rsidRDefault="00557C3C" w:rsidP="00557C3C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3C" w:rsidRPr="00557C3C" w:rsidRDefault="00557C3C" w:rsidP="0055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Чернолучинское городское поселение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3C" w:rsidRDefault="0087281E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Юркина Л.Г.</w:t>
            </w:r>
          </w:p>
          <w:p w:rsidR="0087281E" w:rsidRPr="00557C3C" w:rsidRDefault="0087281E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ГО и ЧС</w:t>
            </w:r>
          </w:p>
          <w:p w:rsidR="00557C3C" w:rsidRPr="00557C3C" w:rsidRDefault="00557C3C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76-</w:t>
            </w:r>
            <w:r w:rsidRPr="00557C3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557C3C" w:rsidRPr="00557C3C" w:rsidRDefault="00557C3C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План мероприятий в наличии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3C" w:rsidRPr="00557C3C" w:rsidRDefault="00557C3C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Д.п</w:t>
            </w:r>
            <w:r w:rsidRPr="00557C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Чернолучинский</w:t>
            </w:r>
            <w:r w:rsidRPr="00557C3C">
              <w:rPr>
                <w:rFonts w:ascii="Times New Roman" w:hAnsi="Times New Roman"/>
                <w:sz w:val="24"/>
                <w:szCs w:val="24"/>
              </w:rPr>
              <w:t>: чистка сточных канав, чистка дорог и проезжей части</w:t>
            </w:r>
          </w:p>
          <w:p w:rsidR="00557C3C" w:rsidRPr="00557C3C" w:rsidRDefault="00557C3C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3C" w:rsidRPr="00557C3C" w:rsidRDefault="00A22822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Д.п. Чернолучинский, </w:t>
            </w:r>
            <w:r w:rsidR="00557C3C" w:rsidRPr="00557C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7C3C" w:rsidRPr="00557C3C" w:rsidRDefault="00557C3C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87281E">
              <w:rPr>
                <w:rFonts w:ascii="Times New Roman" w:hAnsi="Times New Roman"/>
                <w:sz w:val="24"/>
                <w:szCs w:val="24"/>
              </w:rPr>
              <w:t>Пионерская, 18</w:t>
            </w:r>
          </w:p>
          <w:p w:rsidR="00557C3C" w:rsidRPr="00557C3C" w:rsidRDefault="0087281E" w:rsidP="00557C3C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«Чернолученская СОШ»</w:t>
            </w:r>
          </w:p>
          <w:p w:rsidR="00557C3C" w:rsidRPr="00557C3C" w:rsidRDefault="00557C3C" w:rsidP="00A22822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(</w:t>
            </w:r>
            <w:r w:rsidR="00A22822">
              <w:rPr>
                <w:rFonts w:ascii="Times New Roman" w:hAnsi="Times New Roman"/>
                <w:sz w:val="24"/>
                <w:szCs w:val="24"/>
              </w:rPr>
              <w:t>150</w:t>
            </w:r>
            <w:r w:rsidRPr="00557C3C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3C" w:rsidRPr="00557C3C" w:rsidRDefault="00A22822" w:rsidP="00872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728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57C3C" w:rsidRDefault="00557C3C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C3C" w:rsidRDefault="00557C3C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C3C" w:rsidRDefault="00557C3C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2822" w:rsidRDefault="00A22822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C3C" w:rsidRDefault="00557C3C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C3C" w:rsidRDefault="00557C3C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281E" w:rsidRDefault="0087281E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281E" w:rsidRDefault="0087281E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7C3C" w:rsidRPr="008709C2" w:rsidRDefault="00557C3C" w:rsidP="00BD332D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/>
          <w:sz w:val="28"/>
          <w:szCs w:val="28"/>
        </w:rPr>
      </w:pPr>
      <w:r w:rsidRPr="008709C2">
        <w:rPr>
          <w:rFonts w:ascii="Times New Roman" w:hAnsi="Times New Roman"/>
          <w:sz w:val="28"/>
          <w:szCs w:val="28"/>
        </w:rPr>
        <w:lastRenderedPageBreak/>
        <w:t xml:space="preserve">Приложение № 2 к постановлению администрации Чернолучинского городского поселения </w:t>
      </w:r>
      <w:r w:rsidR="0087281E">
        <w:rPr>
          <w:rFonts w:ascii="Times New Roman" w:hAnsi="Times New Roman"/>
          <w:sz w:val="28"/>
          <w:szCs w:val="28"/>
        </w:rPr>
        <w:t>от 11</w:t>
      </w:r>
      <w:r w:rsidRPr="008709C2">
        <w:rPr>
          <w:rFonts w:ascii="Times New Roman" w:hAnsi="Times New Roman"/>
          <w:sz w:val="28"/>
          <w:szCs w:val="28"/>
        </w:rPr>
        <w:t>.02.202</w:t>
      </w:r>
      <w:r w:rsidR="00223054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Pr="008709C2">
        <w:rPr>
          <w:rFonts w:ascii="Times New Roman" w:hAnsi="Times New Roman"/>
          <w:sz w:val="28"/>
          <w:szCs w:val="28"/>
        </w:rPr>
        <w:t xml:space="preserve"> </w:t>
      </w:r>
      <w:r w:rsidR="0087281E">
        <w:rPr>
          <w:rFonts w:ascii="Times New Roman" w:hAnsi="Times New Roman"/>
          <w:sz w:val="28"/>
          <w:szCs w:val="28"/>
        </w:rPr>
        <w:t xml:space="preserve"> № 4</w:t>
      </w: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Pr="00557C3C" w:rsidRDefault="00557C3C" w:rsidP="00557C3C">
      <w:pPr>
        <w:spacing w:after="0" w:line="240" w:lineRule="auto"/>
        <w:ind w:right="-550"/>
        <w:rPr>
          <w:rFonts w:ascii="Times New Roman" w:hAnsi="Times New Roman"/>
          <w:b/>
          <w:sz w:val="28"/>
          <w:szCs w:val="28"/>
        </w:rPr>
      </w:pPr>
      <w:r w:rsidRPr="00557C3C">
        <w:rPr>
          <w:rFonts w:ascii="Times New Roman" w:hAnsi="Times New Roman"/>
          <w:b/>
          <w:sz w:val="28"/>
          <w:szCs w:val="28"/>
        </w:rPr>
        <w:t xml:space="preserve">Состав группировки сил и средств по смягчению рисков и реагированию на ЧС природного характера (паводок) </w:t>
      </w:r>
    </w:p>
    <w:p w:rsidR="00557C3C" w:rsidRPr="00557C3C" w:rsidRDefault="00557C3C" w:rsidP="00557C3C">
      <w:pPr>
        <w:spacing w:after="0" w:line="240" w:lineRule="auto"/>
        <w:ind w:left="-360" w:right="-550" w:firstLine="360"/>
        <w:jc w:val="center"/>
        <w:rPr>
          <w:rFonts w:ascii="Times New Roman" w:hAnsi="Times New Roman"/>
          <w:b/>
          <w:sz w:val="28"/>
          <w:szCs w:val="28"/>
        </w:rPr>
      </w:pPr>
      <w:r w:rsidRPr="00557C3C">
        <w:rPr>
          <w:rFonts w:ascii="Times New Roman" w:hAnsi="Times New Roman"/>
          <w:b/>
          <w:sz w:val="28"/>
          <w:szCs w:val="28"/>
        </w:rPr>
        <w:t>на территории Омского муниципального района Омской области на 20</w:t>
      </w:r>
      <w:r w:rsidR="0087281E">
        <w:rPr>
          <w:rFonts w:ascii="Times New Roman" w:hAnsi="Times New Roman"/>
          <w:b/>
          <w:sz w:val="28"/>
          <w:szCs w:val="28"/>
        </w:rPr>
        <w:t>21</w:t>
      </w:r>
      <w:r w:rsidRPr="00557C3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57C3C" w:rsidRPr="00557C3C" w:rsidRDefault="00557C3C" w:rsidP="00557C3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57C3C">
        <w:rPr>
          <w:rFonts w:ascii="Times New Roman" w:hAnsi="Times New Roman"/>
          <w:b/>
          <w:sz w:val="28"/>
          <w:szCs w:val="24"/>
        </w:rPr>
        <w:t xml:space="preserve">(по состоянию на </w:t>
      </w:r>
      <w:r w:rsidR="00BD332D">
        <w:rPr>
          <w:rFonts w:ascii="Times New Roman" w:hAnsi="Times New Roman"/>
          <w:b/>
          <w:sz w:val="28"/>
          <w:szCs w:val="24"/>
        </w:rPr>
        <w:t>22</w:t>
      </w:r>
      <w:r w:rsidRPr="00557C3C">
        <w:rPr>
          <w:rFonts w:ascii="Times New Roman" w:hAnsi="Times New Roman"/>
          <w:b/>
          <w:sz w:val="28"/>
          <w:szCs w:val="24"/>
        </w:rPr>
        <w:t>.0</w:t>
      </w:r>
      <w:r>
        <w:rPr>
          <w:rFonts w:ascii="Times New Roman" w:hAnsi="Times New Roman"/>
          <w:b/>
          <w:sz w:val="28"/>
          <w:szCs w:val="24"/>
        </w:rPr>
        <w:t>2</w:t>
      </w:r>
      <w:r w:rsidRPr="00557C3C">
        <w:rPr>
          <w:rFonts w:ascii="Times New Roman" w:hAnsi="Times New Roman"/>
          <w:b/>
          <w:sz w:val="28"/>
          <w:szCs w:val="24"/>
        </w:rPr>
        <w:t>.20</w:t>
      </w:r>
      <w:r>
        <w:rPr>
          <w:rFonts w:ascii="Times New Roman" w:hAnsi="Times New Roman"/>
          <w:b/>
          <w:sz w:val="28"/>
          <w:szCs w:val="24"/>
        </w:rPr>
        <w:t>2</w:t>
      </w:r>
      <w:r w:rsidR="0087281E">
        <w:rPr>
          <w:rFonts w:ascii="Times New Roman" w:hAnsi="Times New Roman"/>
          <w:b/>
          <w:sz w:val="28"/>
          <w:szCs w:val="24"/>
        </w:rPr>
        <w:t>1</w:t>
      </w:r>
      <w:r w:rsidRPr="00557C3C">
        <w:rPr>
          <w:rFonts w:ascii="Times New Roman" w:hAnsi="Times New Roman"/>
          <w:b/>
          <w:sz w:val="28"/>
          <w:szCs w:val="24"/>
        </w:rPr>
        <w:t>)</w:t>
      </w:r>
    </w:p>
    <w:p w:rsidR="00557C3C" w:rsidRPr="00557C3C" w:rsidRDefault="00557C3C" w:rsidP="00557C3C">
      <w:pPr>
        <w:spacing w:after="0" w:line="240" w:lineRule="auto"/>
        <w:ind w:left="-360" w:right="-550" w:firstLine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518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135"/>
        <w:gridCol w:w="2126"/>
        <w:gridCol w:w="1274"/>
        <w:gridCol w:w="849"/>
        <w:gridCol w:w="1842"/>
        <w:gridCol w:w="2552"/>
        <w:gridCol w:w="1519"/>
        <w:gridCol w:w="1250"/>
      </w:tblGrid>
      <w:tr w:rsidR="00557C3C" w:rsidRPr="00557C3C" w:rsidTr="00F41697">
        <w:trPr>
          <w:trHeight w:val="566"/>
        </w:trPr>
        <w:tc>
          <w:tcPr>
            <w:tcW w:w="188" w:type="pct"/>
            <w:vMerge w:val="restart"/>
            <w:shd w:val="clear" w:color="auto" w:fill="auto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 xml:space="preserve">Поселение </w:t>
            </w:r>
          </w:p>
        </w:tc>
        <w:tc>
          <w:tcPr>
            <w:tcW w:w="376" w:type="pct"/>
            <w:vMerge w:val="restar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Личный состав</w:t>
            </w:r>
          </w:p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1126" w:type="pct"/>
            <w:gridSpan w:val="2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Средства, шт.</w:t>
            </w:r>
          </w:p>
        </w:tc>
        <w:tc>
          <w:tcPr>
            <w:tcW w:w="2239" w:type="pct"/>
            <w:gridSpan w:val="4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Техника, ед.</w:t>
            </w:r>
          </w:p>
        </w:tc>
        <w:tc>
          <w:tcPr>
            <w:tcW w:w="414" w:type="pct"/>
            <w:vMerge w:val="restar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Плав. средства</w:t>
            </w:r>
          </w:p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(ед.)</w:t>
            </w:r>
          </w:p>
        </w:tc>
      </w:tr>
      <w:tr w:rsidR="00557C3C" w:rsidRPr="00557C3C" w:rsidTr="00F41697">
        <w:trPr>
          <w:trHeight w:val="257"/>
        </w:trPr>
        <w:tc>
          <w:tcPr>
            <w:tcW w:w="188" w:type="pct"/>
            <w:vMerge/>
            <w:shd w:val="clear" w:color="auto" w:fill="auto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Мешки с песком</w:t>
            </w:r>
          </w:p>
        </w:tc>
        <w:tc>
          <w:tcPr>
            <w:tcW w:w="422" w:type="pct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Тепловые пушки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Автомобильная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Специальная</w:t>
            </w:r>
          </w:p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(водооткачивающая и др.)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sz w:val="24"/>
                <w:szCs w:val="24"/>
              </w:rPr>
              <w:t>Инженерная</w:t>
            </w:r>
          </w:p>
        </w:tc>
        <w:tc>
          <w:tcPr>
            <w:tcW w:w="414" w:type="pct"/>
            <w:vMerge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3C" w:rsidRPr="00557C3C" w:rsidTr="00F41697">
        <w:trPr>
          <w:trHeight w:val="141"/>
        </w:trPr>
        <w:tc>
          <w:tcPr>
            <w:tcW w:w="188" w:type="pct"/>
            <w:shd w:val="clear" w:color="auto" w:fill="auto"/>
            <w:vAlign w:val="center"/>
          </w:tcPr>
          <w:p w:rsidR="00557C3C" w:rsidRPr="00557C3C" w:rsidRDefault="00557C3C" w:rsidP="00F4169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auto"/>
            <w:noWrap/>
          </w:tcPr>
          <w:p w:rsidR="00557C3C" w:rsidRPr="00557C3C" w:rsidRDefault="00557C3C" w:rsidP="00F41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Чернолучинское городское поселение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4" w:type="pct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557C3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2" w:type="pct"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:rsidR="00557C3C" w:rsidRPr="00557C3C" w:rsidRDefault="00557C3C" w:rsidP="00F416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C3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57C3C" w:rsidRPr="00557C3C" w:rsidRDefault="00557C3C" w:rsidP="00557C3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7C3C" w:rsidRPr="00557C3C" w:rsidRDefault="00557C3C" w:rsidP="00557C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557C3C" w:rsidRDefault="00557C3C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</w:p>
    <w:p w:rsidR="00BD332D" w:rsidRDefault="00BD332D" w:rsidP="00557C3C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  <w:sectPr w:rsidR="00BD332D" w:rsidSect="00BD332D">
          <w:pgSz w:w="16838" w:h="11906" w:orient="landscape"/>
          <w:pgMar w:top="1134" w:right="1134" w:bottom="851" w:left="1134" w:header="1134" w:footer="709" w:gutter="0"/>
          <w:cols w:space="708"/>
          <w:docGrid w:linePitch="360"/>
        </w:sectPr>
      </w:pPr>
    </w:p>
    <w:p w:rsidR="00557C3C" w:rsidRPr="008709C2" w:rsidRDefault="00557C3C" w:rsidP="00BD332D">
      <w:pPr>
        <w:widowControl w:val="0"/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hAnsi="Times New Roman"/>
          <w:sz w:val="28"/>
          <w:szCs w:val="28"/>
        </w:rPr>
      </w:pPr>
      <w:r w:rsidRPr="008709C2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8709C2">
        <w:rPr>
          <w:rFonts w:ascii="Times New Roman" w:hAnsi="Times New Roman"/>
          <w:sz w:val="28"/>
          <w:szCs w:val="28"/>
        </w:rPr>
        <w:t xml:space="preserve"> к постановлению администрации Чернолучинского городского поселения </w:t>
      </w:r>
      <w:r w:rsidR="00BD332D">
        <w:rPr>
          <w:rFonts w:ascii="Times New Roman" w:hAnsi="Times New Roman"/>
          <w:sz w:val="28"/>
          <w:szCs w:val="28"/>
        </w:rPr>
        <w:t xml:space="preserve">от </w:t>
      </w:r>
      <w:r w:rsidR="0087281E">
        <w:rPr>
          <w:rFonts w:ascii="Times New Roman" w:hAnsi="Times New Roman"/>
          <w:sz w:val="28"/>
          <w:szCs w:val="28"/>
        </w:rPr>
        <w:t>11</w:t>
      </w:r>
      <w:r w:rsidRPr="008709C2">
        <w:rPr>
          <w:rFonts w:ascii="Times New Roman" w:hAnsi="Times New Roman"/>
          <w:sz w:val="28"/>
          <w:szCs w:val="28"/>
        </w:rPr>
        <w:t>.02.202</w:t>
      </w:r>
      <w:r w:rsidR="0087281E">
        <w:rPr>
          <w:rFonts w:ascii="Times New Roman" w:hAnsi="Times New Roman"/>
          <w:sz w:val="28"/>
          <w:szCs w:val="28"/>
        </w:rPr>
        <w:t>1</w:t>
      </w:r>
      <w:r w:rsidRPr="008709C2">
        <w:rPr>
          <w:rFonts w:ascii="Times New Roman" w:hAnsi="Times New Roman"/>
          <w:sz w:val="28"/>
          <w:szCs w:val="28"/>
        </w:rPr>
        <w:t xml:space="preserve">  № </w:t>
      </w:r>
      <w:r w:rsidR="0087281E">
        <w:rPr>
          <w:rFonts w:ascii="Times New Roman" w:hAnsi="Times New Roman"/>
          <w:sz w:val="28"/>
          <w:szCs w:val="28"/>
        </w:rPr>
        <w:t>4</w:t>
      </w:r>
    </w:p>
    <w:p w:rsidR="00557C3C" w:rsidRDefault="00557C3C" w:rsidP="00870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2D" w:rsidRPr="00BD332D" w:rsidRDefault="00BD332D" w:rsidP="00BD3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332D" w:rsidRPr="00BD332D" w:rsidRDefault="00BD332D" w:rsidP="00BD3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332D">
        <w:rPr>
          <w:rFonts w:ascii="Times New Roman" w:hAnsi="Times New Roman"/>
          <w:sz w:val="28"/>
          <w:szCs w:val="28"/>
        </w:rPr>
        <w:t>КОМПЛЕКСНЫЙ ПЛАН</w:t>
      </w:r>
    </w:p>
    <w:p w:rsidR="00BD332D" w:rsidRPr="00BD332D" w:rsidRDefault="00BD332D" w:rsidP="00BD3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332D">
        <w:rPr>
          <w:rFonts w:ascii="Times New Roman" w:hAnsi="Times New Roman"/>
          <w:sz w:val="28"/>
          <w:szCs w:val="20"/>
        </w:rPr>
        <w:t>основных организационно-технических и профилактических мероприятий по защите населения и территорий Чернолучинского городского поселения Омского муниципального района Омской области в период прохождения весеннего половодья и снеготаяния в 2021 году</w:t>
      </w:r>
    </w:p>
    <w:p w:rsidR="00BD332D" w:rsidRPr="00BD332D" w:rsidRDefault="00BD332D" w:rsidP="00BD332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16"/>
          <w:szCs w:val="16"/>
        </w:rPr>
      </w:pPr>
    </w:p>
    <w:p w:rsidR="00BD332D" w:rsidRPr="00BD332D" w:rsidRDefault="00BD332D" w:rsidP="00BD3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0"/>
        </w:rPr>
      </w:pPr>
    </w:p>
    <w:tbl>
      <w:tblPr>
        <w:tblW w:w="15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6502"/>
        <w:gridCol w:w="29"/>
        <w:gridCol w:w="1911"/>
        <w:gridCol w:w="33"/>
        <w:gridCol w:w="4791"/>
        <w:gridCol w:w="1642"/>
      </w:tblGrid>
      <w:tr w:rsidR="00BD332D" w:rsidRPr="00BD332D" w:rsidTr="00BD332D">
        <w:trPr>
          <w:trHeight w:val="701"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Выполняемые мероприятия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D332D" w:rsidRPr="00BD332D" w:rsidTr="00BD332D">
        <w:trPr>
          <w:trHeight w:val="221"/>
        </w:trPr>
        <w:tc>
          <w:tcPr>
            <w:tcW w:w="1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b/>
                <w:sz w:val="24"/>
                <w:szCs w:val="24"/>
              </w:rPr>
              <w:t>I. Основные организационные мероприятия</w:t>
            </w:r>
          </w:p>
        </w:tc>
      </w:tr>
      <w:tr w:rsidR="00BD332D" w:rsidRPr="00BD332D" w:rsidTr="00BD332D">
        <w:trPr>
          <w:trHeight w:val="249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Создание межведомственной рабочей группы по оценке готовности сил и средств Чернолучинского городского поселения Омского муниципального района Омской области (далее – ЧГП ОМР ОО) к прохождению весеннего половодья и снеготаяния в 2021 году и организация ее деятельности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до 25.01.2021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ГУ МЧС России по Омской области,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МРБ,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Администрация Чернолучинского городского поселения Омского муниципального района Омской области (далее – Администрация поселения, Глава Чернолучинского городского поселения Омского муниципального района Омской области (далее – Глава поселения)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1.2.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Проверка готовности ЧГП ОМР ОО к прохождению весеннего половодья и снеготаяния в 2021 году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КЧС и ОПБ Омского муниципального района Омской области, 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36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1.3.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Проверка соответствия сил и средств, указанных в паспортах территорий их фактическому состоянию и готовности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до 01.03.2021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ГУ МЧС России по Омской области,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МРБ,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КЧС и ОПБ района,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организаций и предприятий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1.4.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Корректировка планов действий по предупреждению и ликвидации последствий чрезвычайных ситуаций в период прохождения весеннего половодья и снеготаяния в 2021 году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до 01.02.2021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Председатель КЧС и ОПБ района, 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220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1.5.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Проведение заседаний КЧС и ОПБ ОМР ОО, поселения и организаций по вопросам организации и проведения противопаводковых мероприятий в 2021 году, утверждение планов основных организационно – технических и профилактических мероприятий по защите населения и территорий.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Представление вышеуказанных планов в адрес КЧС и ОПБ района.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до 05.02.2021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Председатель КЧС и ОПБ района, 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6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1.6.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Организация мониторинга и анализа прохождения весеннего половодья и процессов снеготаяния на территории ЧГП ОМР ОО с учетом опыта предыдущих лет, оценки факторов, влияющих на возникновение чрезвычайных ситуаций природного характера, связанных с опасным гидрологическим явлением.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до 26.03.2021 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270"/>
        </w:trPr>
        <w:tc>
          <w:tcPr>
            <w:tcW w:w="1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b/>
                <w:sz w:val="24"/>
                <w:szCs w:val="24"/>
              </w:rPr>
              <w:t>II. Основные инженерно-технические мероприятия по предупреждению возникновения чрезвычайных ситуаций</w:t>
            </w:r>
          </w:p>
        </w:tc>
      </w:tr>
      <w:tr w:rsidR="00BD332D" w:rsidRPr="00BD332D" w:rsidTr="00BD332D">
        <w:trPr>
          <w:trHeight w:val="16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Контроль выполнения в необходимом объеме мероприятий по обеспечению отвода поверхностных вод, особое внимание уделить участкам с высоким уровнем залегания грунтовых вод и перегороженным искусственными сооружениями (дорогами, насыпями), принятие мер по уборке и вывозу снега с территорий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постоянно, до окончания отведения водных масс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 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6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Подготовка систем ливневой канализации, оборудование водоотводных каналов для стока талых вод, расчистка существующих дорожных водоотводных сооружений и увеличение при необходимости их пропускной способности. Контроль соблюдения владельцами индивидуального жилья Правил благоустройства территорий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постоянно, до окончания снеготаяния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 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 xml:space="preserve">Организация (контроль) очистки от снега и льда крыш зданий жилого фонда, социального и производственного назначения в том числе «большепролетных» сооружений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постоянно, до окончания снеготаяния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 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1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 xml:space="preserve">Возведение (при необходимости) временных ограждающих насыпей и принятие иных мер для защиты от затопления жилого сектора, незащищенных объектов жизнеобеспечения, </w:t>
            </w:r>
            <w:r w:rsidRPr="00BD332D">
              <w:rPr>
                <w:rFonts w:ascii="Times New Roman" w:hAnsi="Times New Roman"/>
                <w:sz w:val="24"/>
                <w:szCs w:val="20"/>
              </w:rPr>
              <w:lastRenderedPageBreak/>
              <w:t>потенциально опасных объектов, организация сплошного поучасткового обвалования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lastRenderedPageBreak/>
              <w:t>до 11.03.2021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38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Подготовка и проверка систем связи и оповещения, организация взаимодействия со средствами массовой информации по оповещению населения по радио и телевидению, разработка текстов сообщений на случай возникновения чрезвычайной ситуации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16.03.2021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руководители организаций и предприятий,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ГУ МЧС России по Омской области,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МРБ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09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Проведение оперативно-технических расчетов на заблаговременную эвакуацию населения, сельскохозяйственных животных, материальных и культурных ценностей из потенциально затапливаемых зон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16.03.2021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 xml:space="preserve">Продолжить работу по определению зон затопления населенного пункта 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по отдельному плану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Своевременное закрытие и ослабление (разрушение) ледовых переправ, в особенности при наличии затороопасных участков ниже по течению водного объекта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30.03.2021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38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  2.9.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Принятие исчерпывающих мер по подготовке дорожной инфраструктуры к весеннему снеготаянию, особое внимание обратить на обеспечение проезда на сезонно подтопляемых дорогах (установка водопропускных труб и т.д.) и, в случае необходимости, оборудование объездных путей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01.04.2021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 Начальник Управления общественной безопасности, Начальник Управления жизнеобеспечения населения района, 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6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2.10.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Корректировка генеральных планов, правил землепользования и застройки поселений и документации по планировке территорий с учетом зон затопления, подтопления в соответствии с постановление правительства РФ от 18.04.2014 № 360 с учетом инвентаризации объектов недвижимости в этих зонах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01.04.2021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2.11.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работ по очистке от снега и льда проезжих частей и обочин автомобильных дорог.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постоянно, до окончания снеготаяния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54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2.12.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Принятие решений по частичному ограничению или прекращению функционирования предприятий, организаций и учреждений, расположенных в зоне затопления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в случае угрозы затопления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5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2.13.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Организация санитарной очистки районов затопления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в случае затопления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469"/>
        </w:trPr>
        <w:tc>
          <w:tcPr>
            <w:tcW w:w="1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b/>
                <w:sz w:val="24"/>
                <w:szCs w:val="24"/>
              </w:rPr>
              <w:t>III. Основные мероприятия по обеспечению готовности сил и средств, предназначенных для предупреждения и ликвидации чрезвычайных ситуаций</w:t>
            </w:r>
          </w:p>
        </w:tc>
      </w:tr>
      <w:tr w:rsidR="00BD332D" w:rsidRPr="00BD332D" w:rsidTr="00BD332D">
        <w:trPr>
          <w:trHeight w:val="54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Создание муниципального резерва материальных средств для организации противопаводковых мероприятий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02.03.2021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КЧС и ОПБ района,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38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Формирование дежурных бригад с необходимой водооткачивающей техникой для реагирования на возникающие нештатные ситуации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16.03.2021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09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Подготовка медицинских учреждений и создание запасов медикаментов в населенных пунктах, которые возможно будут отрезаны от районного центра, для оказания помощи пострадавшим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16.03.2021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Главный врач БУЗОО «Омская ЦРБ»,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Подготовка сил и средств, привлекаемых для выполнения мероприятий по предупреждению и ликвидации чрезвычайных ситуаций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23.03.2021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 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09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Создание запасов материалов и оборудования (мешки с песком, водооткачивающие насосы и др.) для исключения возможного подтопления социально значимых объектов и жилых домов частного сектора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25.03.2021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 xml:space="preserve"> 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11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Создание запасов ГСМ для ликвидации возможных чрезвычайных ситуаций в период весеннего половодья и снеготаяния. Создание запасов продовольствия, топлива, кормов для с/х животных и других необходимых средств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до 25.03.2021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 руководители учреждений и организаций, начальник Управления сельского хозяйства Администрации ОМР ОО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36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Организация и контроль подготовки пунктов временного размещения населения, с/х животных, вывоза материальных ценностей из зон возможных затоплений. Определение порядка медицинского обслуживания, обеспечения питьевой водой, питанием, тёплой одеждой и другими предметами первой необходимости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до 29.03.2021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Начальник Управления сельского хозяйства Администрации ОМР ОО,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555"/>
        </w:trPr>
        <w:tc>
          <w:tcPr>
            <w:tcW w:w="1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D332D">
              <w:rPr>
                <w:rFonts w:ascii="Times New Roman" w:hAnsi="Times New Roman"/>
                <w:b/>
                <w:sz w:val="24"/>
                <w:szCs w:val="24"/>
              </w:rPr>
              <w:t>V. Порядок контроля готовности звена ТП РСЧС Чернолучинского городского поселения Омского муниципального района Омской области и оказания помощи</w:t>
            </w:r>
          </w:p>
        </w:tc>
      </w:tr>
      <w:tr w:rsidR="00BD332D" w:rsidRPr="00BD332D" w:rsidTr="00BD332D">
        <w:trPr>
          <w:trHeight w:val="16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Проведение штабной тренировки по теме: «Организация управления территориальными органами МЧС России, спасательными воинскими формированиями, поисково-спасательными формированиями МЧС России Сибирского федерального округа при угрозе возникновения чрезвычайных ситуаций, вызванных весенним половодьем»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Председатель КЧС и ОПБ района,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  <w:r w:rsidRPr="00BD332D">
              <w:rPr>
                <w:rFonts w:ascii="Times New Roman" w:hAnsi="Times New Roman"/>
                <w:sz w:val="24"/>
                <w:szCs w:val="24"/>
              </w:rPr>
              <w:t>, руководители учреждений и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138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Проведение смотров готовности сил и средств поселения с проверкой готовности к выполнению задач по предназначению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до 15.02.2021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Глава муниципального района,</w:t>
            </w:r>
          </w:p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379"/>
        </w:trPr>
        <w:tc>
          <w:tcPr>
            <w:tcW w:w="1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332D">
              <w:rPr>
                <w:rFonts w:ascii="Times New Roman" w:hAnsi="Times New Roman"/>
                <w:b/>
                <w:sz w:val="24"/>
                <w:szCs w:val="24"/>
              </w:rPr>
              <w:t>V. Порядок сбора, анализа и представления информации о состоянии паводковой обстановки</w:t>
            </w:r>
          </w:p>
        </w:tc>
      </w:tr>
      <w:tr w:rsidR="00BD332D" w:rsidRPr="00BD332D" w:rsidTr="00BD332D">
        <w:trPr>
          <w:trHeight w:val="115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Обеспечение регулярного информирования и, при необходимости, немедленного оповещения населения об угрозе или возникновении чрезвычайных ситуаций через средства массовой информации и системы оповещения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0"/>
              </w:rPr>
              <w:t>постоянно с 01.03.2021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 xml:space="preserve">МКУ «ЕДДС Омского района», </w:t>
            </w: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 xml:space="preserve">Представление информации в МКУ «ЕДДС Омского района» о выполнении превентивных мероприятий, проблемных вопросах и состоянии паводковой обстановки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 xml:space="preserve">еженедельно по четвергам с 01.03.2021 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32D" w:rsidRPr="00BD332D" w:rsidTr="00BD332D">
        <w:trPr>
          <w:trHeight w:val="81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Ежедневный анализ паводковой обстановки с учетом происходящих изменений и представление его в МКУ «ЕДДС Омского района»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D332D">
              <w:rPr>
                <w:rFonts w:ascii="Times New Roman" w:hAnsi="Times New Roman"/>
                <w:sz w:val="24"/>
                <w:szCs w:val="20"/>
              </w:rPr>
              <w:t>постоянно с начала снеготаяния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32D" w:rsidRPr="00BD332D" w:rsidRDefault="00BD332D" w:rsidP="00BD332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D332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 Глава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2D" w:rsidRPr="00BD332D" w:rsidRDefault="00BD332D" w:rsidP="00BD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332D" w:rsidRDefault="00BD332D" w:rsidP="00BD3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D332D" w:rsidSect="00BD332D">
          <w:pgSz w:w="16838" w:h="11906" w:orient="landscape"/>
          <w:pgMar w:top="1134" w:right="1134" w:bottom="851" w:left="851" w:header="1134" w:footer="709" w:gutter="0"/>
          <w:cols w:space="708"/>
          <w:docGrid w:linePitch="360"/>
        </w:sectPr>
      </w:pPr>
    </w:p>
    <w:p w:rsidR="00BD332D" w:rsidRPr="00BD332D" w:rsidRDefault="00BD332D" w:rsidP="00BD3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32D" w:rsidRPr="00BD332D" w:rsidRDefault="00BD332D" w:rsidP="00BD3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D332D">
        <w:rPr>
          <w:rFonts w:ascii="Times New Roman" w:hAnsi="Times New Roman"/>
          <w:sz w:val="24"/>
          <w:szCs w:val="24"/>
        </w:rPr>
        <w:t xml:space="preserve">     </w:t>
      </w:r>
      <w:r w:rsidRPr="00BD332D">
        <w:rPr>
          <w:rFonts w:ascii="Times New Roman" w:hAnsi="Times New Roman"/>
          <w:sz w:val="24"/>
          <w:szCs w:val="24"/>
        </w:rPr>
        <w:tab/>
      </w:r>
      <w:r w:rsidRPr="00BD332D">
        <w:rPr>
          <w:rFonts w:ascii="Times New Roman" w:hAnsi="Times New Roman"/>
          <w:sz w:val="24"/>
          <w:szCs w:val="24"/>
        </w:rPr>
        <w:tab/>
      </w:r>
      <w:r w:rsidRPr="00BD332D">
        <w:rPr>
          <w:rFonts w:ascii="Times New Roman" w:hAnsi="Times New Roman"/>
          <w:sz w:val="24"/>
          <w:szCs w:val="24"/>
        </w:rPr>
        <w:tab/>
      </w:r>
      <w:r w:rsidRPr="00BD332D">
        <w:rPr>
          <w:rFonts w:ascii="Times New Roman" w:hAnsi="Times New Roman"/>
          <w:sz w:val="24"/>
          <w:szCs w:val="24"/>
        </w:rPr>
        <w:tab/>
      </w:r>
      <w:r w:rsidRPr="00BD332D">
        <w:rPr>
          <w:rFonts w:ascii="Times New Roman" w:hAnsi="Times New Roman"/>
          <w:sz w:val="24"/>
          <w:szCs w:val="24"/>
        </w:rPr>
        <w:tab/>
      </w:r>
      <w:r w:rsidRPr="00BD332D">
        <w:rPr>
          <w:rFonts w:ascii="Times New Roman" w:hAnsi="Times New Roman"/>
          <w:sz w:val="24"/>
          <w:szCs w:val="24"/>
        </w:rPr>
        <w:tab/>
      </w:r>
    </w:p>
    <w:p w:rsidR="00557C3C" w:rsidRDefault="00557C3C"/>
    <w:p w:rsidR="00557C3C" w:rsidRDefault="00557C3C"/>
    <w:sectPr w:rsidR="00557C3C" w:rsidSect="00BD332D">
      <w:pgSz w:w="16838" w:h="11906" w:orient="landscape"/>
      <w:pgMar w:top="1134" w:right="1134" w:bottom="851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C57" w:rsidRDefault="006A6C57" w:rsidP="00222AFF">
      <w:pPr>
        <w:spacing w:after="0" w:line="240" w:lineRule="auto"/>
      </w:pPr>
      <w:r>
        <w:separator/>
      </w:r>
    </w:p>
  </w:endnote>
  <w:endnote w:type="continuationSeparator" w:id="0">
    <w:p w:rsidR="006A6C57" w:rsidRDefault="006A6C57" w:rsidP="002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C57" w:rsidRDefault="006A6C57" w:rsidP="00222AFF">
      <w:pPr>
        <w:spacing w:after="0" w:line="240" w:lineRule="auto"/>
      </w:pPr>
      <w:r>
        <w:separator/>
      </w:r>
    </w:p>
  </w:footnote>
  <w:footnote w:type="continuationSeparator" w:id="0">
    <w:p w:rsidR="006A6C57" w:rsidRDefault="006A6C57" w:rsidP="0022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21F5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27B44D42"/>
    <w:multiLevelType w:val="hybridMultilevel"/>
    <w:tmpl w:val="190C41B4"/>
    <w:lvl w:ilvl="0" w:tplc="EB305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16231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3AF055F9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6476F"/>
    <w:multiLevelType w:val="hybridMultilevel"/>
    <w:tmpl w:val="D0328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5" w15:restartNumberingAfterBreak="0">
    <w:nsid w:val="61B409CC"/>
    <w:multiLevelType w:val="hybridMultilevel"/>
    <w:tmpl w:val="7532944E"/>
    <w:lvl w:ilvl="0" w:tplc="BB5C35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625D5ACF"/>
    <w:multiLevelType w:val="hybridMultilevel"/>
    <w:tmpl w:val="EFF62F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7" w15:restartNumberingAfterBreak="0">
    <w:nsid w:val="66B455B5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0004EC"/>
    <w:multiLevelType w:val="hybridMultilevel"/>
    <w:tmpl w:val="64A22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F"/>
    <w:rsid w:val="00222AFF"/>
    <w:rsid w:val="00223054"/>
    <w:rsid w:val="003858EE"/>
    <w:rsid w:val="004730B8"/>
    <w:rsid w:val="00557C3C"/>
    <w:rsid w:val="006A6C57"/>
    <w:rsid w:val="00774F8A"/>
    <w:rsid w:val="008709C2"/>
    <w:rsid w:val="0087281E"/>
    <w:rsid w:val="008B692B"/>
    <w:rsid w:val="00A22822"/>
    <w:rsid w:val="00A43A7E"/>
    <w:rsid w:val="00A82893"/>
    <w:rsid w:val="00A85FDF"/>
    <w:rsid w:val="00AC78D1"/>
    <w:rsid w:val="00B5053B"/>
    <w:rsid w:val="00B75AD4"/>
    <w:rsid w:val="00BD332D"/>
    <w:rsid w:val="00D66EBD"/>
    <w:rsid w:val="00EA29BF"/>
    <w:rsid w:val="00E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9C6C"/>
  <w15:docId w15:val="{86D78E5F-1B9E-431D-9011-8E0D0A2F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9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7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cp:lastPrinted>2021-02-11T09:55:00Z</cp:lastPrinted>
  <dcterms:created xsi:type="dcterms:W3CDTF">2021-02-11T09:31:00Z</dcterms:created>
  <dcterms:modified xsi:type="dcterms:W3CDTF">2021-02-11T10:10:00Z</dcterms:modified>
</cp:coreProperties>
</file>