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DB6F" w14:textId="77777777" w:rsidR="00215CEA" w:rsidRDefault="00F64F92" w:rsidP="006F58F3">
      <w:pPr>
        <w:shd w:val="clear" w:color="auto" w:fill="FFFFFF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             </w:t>
      </w:r>
    </w:p>
    <w:p w14:paraId="6042D73D" w14:textId="1E79938D" w:rsidR="00F24F79" w:rsidRDefault="00F24F79" w:rsidP="002B632A">
      <w:pPr>
        <w:shd w:val="clear" w:color="auto" w:fill="FFFFFF"/>
        <w:jc w:val="center"/>
        <w:rPr>
          <w:b/>
          <w:bCs/>
          <w:color w:val="000000"/>
        </w:rPr>
      </w:pPr>
      <w:r w:rsidRPr="000B19FC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14:paraId="46041295" w14:textId="71F20362" w:rsidR="00842C56" w:rsidRPr="000B19FC" w:rsidRDefault="00842C56" w:rsidP="002B632A">
      <w:pPr>
        <w:shd w:val="clear" w:color="auto" w:fill="FFFFFF"/>
        <w:jc w:val="center"/>
        <w:rPr>
          <w:b/>
          <w:bCs/>
          <w:color w:val="000000"/>
        </w:rPr>
      </w:pPr>
      <w:r w:rsidRPr="000B19FC">
        <w:rPr>
          <w:b/>
          <w:bCs/>
          <w:color w:val="000000"/>
        </w:rPr>
        <w:t>ОМСК</w:t>
      </w:r>
      <w:r w:rsidR="002B632A">
        <w:rPr>
          <w:b/>
          <w:bCs/>
          <w:color w:val="000000"/>
        </w:rPr>
        <w:t>ОГО</w:t>
      </w:r>
      <w:r w:rsidRPr="000B19FC">
        <w:rPr>
          <w:b/>
          <w:bCs/>
          <w:color w:val="000000"/>
        </w:rPr>
        <w:t xml:space="preserve"> МУНИЦИПАЛЬН</w:t>
      </w:r>
      <w:r w:rsidR="002B632A">
        <w:rPr>
          <w:b/>
          <w:bCs/>
          <w:color w:val="000000"/>
        </w:rPr>
        <w:t>ОГО</w:t>
      </w:r>
      <w:r w:rsidRPr="000B19FC">
        <w:rPr>
          <w:b/>
          <w:bCs/>
          <w:color w:val="000000"/>
        </w:rPr>
        <w:t xml:space="preserve"> РАЙОН</w:t>
      </w:r>
      <w:r w:rsidR="002B632A">
        <w:rPr>
          <w:b/>
          <w:bCs/>
          <w:color w:val="000000"/>
        </w:rPr>
        <w:t>А</w:t>
      </w:r>
      <w:r w:rsidRPr="000B19FC">
        <w:rPr>
          <w:b/>
          <w:bCs/>
          <w:color w:val="000000"/>
        </w:rPr>
        <w:t xml:space="preserve"> ОМСКОЙ ОБЛАСТИ</w:t>
      </w:r>
    </w:p>
    <w:p w14:paraId="2549AF21" w14:textId="50DE82FA" w:rsidR="00842C56" w:rsidRPr="000B19FC" w:rsidRDefault="00842C56" w:rsidP="00842C56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0"/>
      </w:tblGrid>
      <w:tr w:rsidR="00842C56" w:rsidRPr="000B19FC" w14:paraId="4F1B477E" w14:textId="77777777" w:rsidTr="00842C56">
        <w:trPr>
          <w:trHeight w:val="125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6D04607" w14:textId="77777777" w:rsidR="00842C56" w:rsidRPr="00842C56" w:rsidRDefault="00842C56" w:rsidP="00842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8"/>
                <w:szCs w:val="18"/>
              </w:rPr>
            </w:pPr>
          </w:p>
        </w:tc>
      </w:tr>
    </w:tbl>
    <w:p w14:paraId="64929B84" w14:textId="2A38D661" w:rsidR="00210386" w:rsidRDefault="00842C56" w:rsidP="00210386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B19FC">
        <w:rPr>
          <w:b/>
          <w:color w:val="000000"/>
          <w:sz w:val="36"/>
          <w:szCs w:val="36"/>
        </w:rPr>
        <w:t>ПОСТАНОВЛЕНИЕ</w:t>
      </w:r>
      <w:r w:rsidR="00113C9C">
        <w:rPr>
          <w:b/>
          <w:color w:val="000000"/>
          <w:sz w:val="36"/>
          <w:szCs w:val="36"/>
        </w:rPr>
        <w:t xml:space="preserve"> проект</w:t>
      </w:r>
    </w:p>
    <w:p w14:paraId="6765029F" w14:textId="543F82AA" w:rsidR="00842C56" w:rsidRDefault="00D81B93" w:rsidP="00F83B6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00.00.000</w:t>
      </w:r>
      <w:r w:rsidR="00F83B6D">
        <w:rPr>
          <w:color w:val="000000"/>
          <w:sz w:val="28"/>
          <w:szCs w:val="28"/>
        </w:rPr>
        <w:t xml:space="preserve"> № </w:t>
      </w:r>
      <w:r w:rsidR="00F83B6D" w:rsidRPr="00F83B6D">
        <w:rPr>
          <w:color w:val="000000"/>
          <w:sz w:val="28"/>
          <w:szCs w:val="28"/>
        </w:rPr>
        <w:t>П-24/ЧРНОМС-</w:t>
      </w:r>
      <w:r>
        <w:rPr>
          <w:color w:val="000000"/>
          <w:sz w:val="28"/>
          <w:szCs w:val="28"/>
        </w:rPr>
        <w:t>000</w:t>
      </w:r>
    </w:p>
    <w:p w14:paraId="2DC6ED3D" w14:textId="49892A1B" w:rsidR="00BB658E" w:rsidRDefault="00BB658E" w:rsidP="00BB658E">
      <w:pPr>
        <w:pStyle w:val="Default"/>
        <w:jc w:val="both"/>
        <w:rPr>
          <w:sz w:val="28"/>
          <w:szCs w:val="28"/>
        </w:rPr>
      </w:pPr>
      <w:r>
        <w:t xml:space="preserve"> </w:t>
      </w:r>
      <w:r w:rsidR="002B632A">
        <w:tab/>
      </w:r>
      <w:r>
        <w:rPr>
          <w:sz w:val="28"/>
          <w:szCs w:val="28"/>
        </w:rPr>
        <w:t>О реализации государственных</w:t>
      </w:r>
      <w:r w:rsidR="00183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по первичному воинскому учету в </w:t>
      </w:r>
      <w:r w:rsidR="00183457">
        <w:rPr>
          <w:sz w:val="28"/>
          <w:szCs w:val="28"/>
        </w:rPr>
        <w:t>Чернолучинском городском поселении Омского муниц</w:t>
      </w:r>
      <w:r w:rsidR="00215CEA">
        <w:rPr>
          <w:sz w:val="28"/>
          <w:szCs w:val="28"/>
        </w:rPr>
        <w:t>ипального района Омской области</w:t>
      </w:r>
    </w:p>
    <w:p w14:paraId="5706CB40" w14:textId="2E213955" w:rsidR="00247F06" w:rsidRDefault="002B632A" w:rsidP="002B63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457">
        <w:rPr>
          <w:sz w:val="28"/>
          <w:szCs w:val="28"/>
        </w:rPr>
        <w:t xml:space="preserve">          </w:t>
      </w:r>
      <w:r w:rsidR="007C63B4">
        <w:rPr>
          <w:sz w:val="28"/>
          <w:szCs w:val="28"/>
        </w:rPr>
        <w:t xml:space="preserve"> </w:t>
      </w:r>
      <w:r w:rsidR="00247F06">
        <w:rPr>
          <w:sz w:val="28"/>
          <w:szCs w:val="28"/>
        </w:rPr>
        <w:t>В соответствии с Конституцией Российской Ф</w:t>
      </w:r>
      <w:r w:rsidR="00EF4CDD">
        <w:rPr>
          <w:sz w:val="28"/>
          <w:szCs w:val="28"/>
        </w:rPr>
        <w:t>едерации, Федеральным законом от 31 мая 1996 года</w:t>
      </w:r>
      <w:r w:rsidR="00247F06">
        <w:rPr>
          <w:sz w:val="28"/>
          <w:szCs w:val="28"/>
        </w:rPr>
        <w:t xml:space="preserve"> № 61-ФЗ «Об обороне», </w:t>
      </w:r>
      <w:r w:rsidR="00EF4CDD">
        <w:rPr>
          <w:sz w:val="28"/>
          <w:szCs w:val="28"/>
        </w:rPr>
        <w:t xml:space="preserve">Федеральным законом от 26 февраля 1997 года № </w:t>
      </w:r>
      <w:r w:rsidR="00247F06">
        <w:rPr>
          <w:sz w:val="28"/>
          <w:szCs w:val="28"/>
        </w:rPr>
        <w:t>31-ФЗ «О мобилизационной подготовке и мобилизации в Российской Федерации»,</w:t>
      </w:r>
      <w:r w:rsidR="00391205">
        <w:rPr>
          <w:sz w:val="28"/>
          <w:szCs w:val="28"/>
        </w:rPr>
        <w:t xml:space="preserve"> </w:t>
      </w:r>
      <w:r w:rsidR="00380095">
        <w:rPr>
          <w:sz w:val="28"/>
          <w:szCs w:val="28"/>
        </w:rPr>
        <w:t>Федеральным законом от 28 марта 1998 года</w:t>
      </w:r>
      <w:r w:rsidR="00247F06">
        <w:rPr>
          <w:sz w:val="28"/>
          <w:szCs w:val="28"/>
        </w:rPr>
        <w:t xml:space="preserve"> № 53-ФЗ «О воинской обязанности и военной служб</w:t>
      </w:r>
      <w:r w:rsidR="00EF4CDD">
        <w:rPr>
          <w:sz w:val="28"/>
          <w:szCs w:val="28"/>
        </w:rPr>
        <w:t>е»,</w:t>
      </w:r>
      <w:r w:rsidR="00974B88">
        <w:rPr>
          <w:sz w:val="28"/>
          <w:szCs w:val="28"/>
        </w:rPr>
        <w:t xml:space="preserve"> </w:t>
      </w:r>
      <w:r w:rsidR="00247F06">
        <w:rPr>
          <w:sz w:val="28"/>
          <w:szCs w:val="28"/>
        </w:rPr>
        <w:t xml:space="preserve">"О внесении изменений в Федеральный закон "О воинской обязанности и военной службе", </w:t>
      </w:r>
      <w:r w:rsidR="00380095">
        <w:rPr>
          <w:sz w:val="28"/>
          <w:szCs w:val="28"/>
        </w:rPr>
        <w:t xml:space="preserve">Федеральным законом </w:t>
      </w:r>
      <w:r w:rsidR="00247F06">
        <w:rPr>
          <w:sz w:val="28"/>
          <w:szCs w:val="28"/>
        </w:rPr>
        <w:t>от 6 октября 2003 г</w:t>
      </w:r>
      <w:r w:rsidR="008B47AE">
        <w:rPr>
          <w:sz w:val="28"/>
          <w:szCs w:val="28"/>
        </w:rPr>
        <w:t>ода</w:t>
      </w:r>
      <w:r w:rsidR="00247F0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</w:t>
      </w:r>
      <w:r w:rsidR="000F7BB8">
        <w:rPr>
          <w:sz w:val="28"/>
          <w:szCs w:val="28"/>
        </w:rPr>
        <w:t xml:space="preserve"> </w:t>
      </w:r>
      <w:r w:rsidR="00247F06">
        <w:rPr>
          <w:sz w:val="28"/>
          <w:szCs w:val="28"/>
        </w:rPr>
        <w:t>Уставом Чернолучинского городского п</w:t>
      </w:r>
      <w:r w:rsidR="00391205">
        <w:rPr>
          <w:sz w:val="28"/>
          <w:szCs w:val="28"/>
        </w:rPr>
        <w:t>оселения Омского муниципального района  Омской области,</w:t>
      </w:r>
    </w:p>
    <w:p w14:paraId="131520D5" w14:textId="591BC100" w:rsidR="00842C56" w:rsidRDefault="00842C56" w:rsidP="002B632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B19FC">
        <w:rPr>
          <w:sz w:val="28"/>
          <w:szCs w:val="28"/>
        </w:rPr>
        <w:t>ПОСТАНОВЛЯЮ</w:t>
      </w:r>
      <w:r w:rsidRPr="000B19FC">
        <w:rPr>
          <w:b/>
          <w:sz w:val="28"/>
          <w:szCs w:val="28"/>
        </w:rPr>
        <w:t>:</w:t>
      </w:r>
    </w:p>
    <w:p w14:paraId="11A21FFB" w14:textId="77777777" w:rsidR="00607040" w:rsidRDefault="00607040" w:rsidP="003001A3">
      <w:pPr>
        <w:pStyle w:val="Default"/>
        <w:jc w:val="both"/>
        <w:rPr>
          <w:sz w:val="28"/>
          <w:szCs w:val="28"/>
        </w:rPr>
      </w:pPr>
      <w:r>
        <w:t xml:space="preserve"> </w:t>
      </w:r>
      <w:r w:rsidR="00F72F91">
        <w:rPr>
          <w:sz w:val="28"/>
          <w:szCs w:val="28"/>
        </w:rPr>
        <w:t>1. Утвердить Положение о</w:t>
      </w:r>
      <w:r>
        <w:rPr>
          <w:sz w:val="28"/>
          <w:szCs w:val="28"/>
        </w:rPr>
        <w:t xml:space="preserve"> реализации государственных полномочий по первичному воинскому учёту в Черн</w:t>
      </w:r>
      <w:r w:rsidR="00F72F91">
        <w:rPr>
          <w:sz w:val="28"/>
          <w:szCs w:val="28"/>
        </w:rPr>
        <w:t xml:space="preserve">олучинском </w:t>
      </w:r>
      <w:r w:rsidR="001644BF">
        <w:rPr>
          <w:sz w:val="28"/>
          <w:szCs w:val="28"/>
        </w:rPr>
        <w:t>городском поселении</w:t>
      </w:r>
      <w:r>
        <w:rPr>
          <w:sz w:val="28"/>
          <w:szCs w:val="28"/>
        </w:rPr>
        <w:t xml:space="preserve"> (Приложение №1). </w:t>
      </w:r>
    </w:p>
    <w:p w14:paraId="26C298DF" w14:textId="4524016B" w:rsidR="002B632A" w:rsidRPr="002B632A" w:rsidRDefault="002B632A" w:rsidP="002B632A">
      <w:pPr>
        <w:pStyle w:val="30"/>
        <w:shd w:val="clear" w:color="auto" w:fill="auto"/>
        <w:tabs>
          <w:tab w:val="left" w:pos="1118"/>
        </w:tabs>
        <w:spacing w:before="0" w:after="0" w:line="298" w:lineRule="exact"/>
        <w:ind w:right="20"/>
        <w:rPr>
          <w:sz w:val="28"/>
          <w:szCs w:val="28"/>
        </w:rPr>
      </w:pPr>
      <w:r w:rsidRPr="002B632A">
        <w:rPr>
          <w:sz w:val="28"/>
          <w:szCs w:val="28"/>
        </w:rPr>
        <w:t xml:space="preserve">2. </w:t>
      </w:r>
      <w:r w:rsidRPr="002B632A">
        <w:rPr>
          <w:color w:val="000000"/>
          <w:sz w:val="28"/>
          <w:szCs w:val="28"/>
        </w:rPr>
        <w:t>Утвердить должностную инструкцию военно-учётного работника администрации Чернолучинского городского поселения, осуществляющего первичный воинский учет (Приложение № 2).</w:t>
      </w:r>
    </w:p>
    <w:p w14:paraId="1CDF7E90" w14:textId="77777777" w:rsidR="00607040" w:rsidRDefault="00607040" w:rsidP="00300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Расходы на реализацию государственных полномочий по первичному воинскому учету производить за счет субвенции из федерального бюджета на осуществление полномочий по первичному воинскому учету на территориях, где отсутствуют военные комиссариаты. </w:t>
      </w:r>
    </w:p>
    <w:p w14:paraId="45071B33" w14:textId="700C80F6" w:rsidR="00607040" w:rsidRDefault="00607040" w:rsidP="00300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</w:t>
      </w:r>
      <w:r w:rsidR="00A743CF">
        <w:rPr>
          <w:sz w:val="28"/>
          <w:szCs w:val="28"/>
        </w:rPr>
        <w:t>Чернолучинского городского</w:t>
      </w:r>
      <w:r>
        <w:rPr>
          <w:sz w:val="28"/>
          <w:szCs w:val="28"/>
        </w:rPr>
        <w:t xml:space="preserve"> поселения Омского муниципального района Омской области от</w:t>
      </w:r>
      <w:r w:rsidR="001644BF">
        <w:rPr>
          <w:sz w:val="28"/>
          <w:szCs w:val="28"/>
        </w:rPr>
        <w:t xml:space="preserve"> </w:t>
      </w:r>
      <w:r w:rsidR="002B632A">
        <w:rPr>
          <w:sz w:val="28"/>
          <w:szCs w:val="28"/>
        </w:rPr>
        <w:t>20.09.2021г.</w:t>
      </w:r>
      <w:r>
        <w:rPr>
          <w:sz w:val="28"/>
          <w:szCs w:val="28"/>
        </w:rPr>
        <w:t xml:space="preserve"> г. №</w:t>
      </w:r>
      <w:r w:rsidR="001644BF">
        <w:rPr>
          <w:sz w:val="28"/>
          <w:szCs w:val="28"/>
        </w:rPr>
        <w:t xml:space="preserve"> </w:t>
      </w:r>
      <w:r w:rsidR="002B632A">
        <w:rPr>
          <w:sz w:val="28"/>
          <w:szCs w:val="28"/>
        </w:rPr>
        <w:t xml:space="preserve">83-п </w:t>
      </w:r>
      <w:r>
        <w:rPr>
          <w:sz w:val="28"/>
          <w:szCs w:val="28"/>
        </w:rPr>
        <w:t xml:space="preserve">«О реализации государственных полномочий по первичному воинскому учету в </w:t>
      </w:r>
      <w:r w:rsidR="00A743CF">
        <w:rPr>
          <w:sz w:val="28"/>
          <w:szCs w:val="28"/>
        </w:rPr>
        <w:t>Чернолучинском городском</w:t>
      </w:r>
      <w:r>
        <w:rPr>
          <w:sz w:val="28"/>
          <w:szCs w:val="28"/>
        </w:rPr>
        <w:t xml:space="preserve"> поселении» признать утратившим силу. </w:t>
      </w:r>
    </w:p>
    <w:p w14:paraId="3CAB58E8" w14:textId="77777777" w:rsidR="00607040" w:rsidRDefault="00607040" w:rsidP="00300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</w:t>
      </w:r>
      <w:r w:rsidR="009436D1">
        <w:rPr>
          <w:sz w:val="28"/>
          <w:szCs w:val="28"/>
        </w:rPr>
        <w:t xml:space="preserve"> </w:t>
      </w:r>
      <w:r w:rsidR="00441CEF">
        <w:rPr>
          <w:sz w:val="28"/>
          <w:szCs w:val="28"/>
        </w:rPr>
        <w:t>настоящее постановление в газете «Омский муниципальный вестник» и разместить</w:t>
      </w:r>
      <w:r w:rsidR="00334679">
        <w:rPr>
          <w:sz w:val="28"/>
          <w:szCs w:val="28"/>
        </w:rPr>
        <w:t xml:space="preserve"> в сети «Интернет»</w:t>
      </w:r>
      <w:r w:rsidR="00441CEF">
        <w:rPr>
          <w:sz w:val="28"/>
          <w:szCs w:val="28"/>
        </w:rPr>
        <w:t xml:space="preserve"> </w:t>
      </w:r>
      <w:r w:rsidR="00441CEF">
        <w:rPr>
          <w:sz w:val="27"/>
          <w:szCs w:val="27"/>
        </w:rPr>
        <w:t>на официальном сайте А</w:t>
      </w:r>
      <w:r>
        <w:rPr>
          <w:sz w:val="27"/>
          <w:szCs w:val="27"/>
        </w:rPr>
        <w:t xml:space="preserve">дминистрации </w:t>
      </w:r>
      <w:r w:rsidR="00906F45">
        <w:rPr>
          <w:sz w:val="28"/>
          <w:szCs w:val="28"/>
        </w:rPr>
        <w:t xml:space="preserve">Чернолучинского </w:t>
      </w:r>
      <w:r w:rsidR="001644BF">
        <w:rPr>
          <w:sz w:val="28"/>
          <w:szCs w:val="28"/>
        </w:rPr>
        <w:t>городского поселения</w:t>
      </w:r>
      <w:r w:rsidR="00334679" w:rsidRPr="00334679">
        <w:rPr>
          <w:sz w:val="28"/>
          <w:szCs w:val="28"/>
        </w:rPr>
        <w:t xml:space="preserve"> </w:t>
      </w:r>
      <w:r w:rsidR="00334679">
        <w:rPr>
          <w:sz w:val="28"/>
          <w:szCs w:val="28"/>
        </w:rPr>
        <w:t xml:space="preserve">Омского муниципального </w:t>
      </w:r>
      <w:r w:rsidR="001644BF">
        <w:rPr>
          <w:sz w:val="28"/>
          <w:szCs w:val="28"/>
        </w:rPr>
        <w:t>района Омской</w:t>
      </w:r>
      <w:r w:rsidR="00334679">
        <w:rPr>
          <w:sz w:val="28"/>
          <w:szCs w:val="28"/>
        </w:rPr>
        <w:t xml:space="preserve"> области</w:t>
      </w:r>
      <w:r w:rsidR="00441CEF">
        <w:rPr>
          <w:sz w:val="28"/>
          <w:szCs w:val="28"/>
        </w:rPr>
        <w:t xml:space="preserve"> </w:t>
      </w:r>
      <w:r w:rsidR="00334679">
        <w:rPr>
          <w:sz w:val="28"/>
          <w:szCs w:val="28"/>
        </w:rPr>
        <w:t>(</w:t>
      </w:r>
      <w:r w:rsidR="00441CEF">
        <w:rPr>
          <w:sz w:val="28"/>
          <w:szCs w:val="28"/>
        </w:rPr>
        <w:t>чернолучье.рф</w:t>
      </w:r>
      <w:r w:rsidR="00334679">
        <w:rPr>
          <w:sz w:val="28"/>
          <w:szCs w:val="28"/>
        </w:rPr>
        <w:t>)</w:t>
      </w:r>
    </w:p>
    <w:p w14:paraId="147E8CE8" w14:textId="77777777" w:rsidR="00607040" w:rsidRDefault="00607040" w:rsidP="003001A3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14:paraId="55F064D7" w14:textId="77777777" w:rsidR="00234814" w:rsidRDefault="00234814" w:rsidP="003001A3">
      <w:pPr>
        <w:jc w:val="both"/>
        <w:rPr>
          <w:sz w:val="28"/>
          <w:szCs w:val="28"/>
        </w:rPr>
      </w:pPr>
    </w:p>
    <w:p w14:paraId="02596DAB" w14:textId="77777777" w:rsidR="00842C56" w:rsidRPr="000B19FC" w:rsidRDefault="00842C56" w:rsidP="00215CEA">
      <w:pPr>
        <w:pStyle w:val="a4"/>
        <w:spacing w:line="331" w:lineRule="exact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Глава городского поселения                       </w:t>
      </w:r>
      <w:r w:rsidR="00215CEA">
        <w:rPr>
          <w:sz w:val="28"/>
          <w:szCs w:val="28"/>
        </w:rPr>
        <w:t>Н.В.Юркив</w:t>
      </w:r>
      <w:r w:rsidRPr="000B19FC">
        <w:rPr>
          <w:sz w:val="28"/>
          <w:szCs w:val="28"/>
        </w:rPr>
        <w:t xml:space="preserve">                   </w:t>
      </w:r>
      <w:r w:rsidR="00215CEA">
        <w:rPr>
          <w:sz w:val="28"/>
          <w:szCs w:val="28"/>
        </w:rPr>
        <w:t xml:space="preserve">                   </w:t>
      </w:r>
      <w:r w:rsidRPr="000B19FC">
        <w:rPr>
          <w:sz w:val="28"/>
          <w:szCs w:val="28"/>
        </w:rPr>
        <w:t xml:space="preserve">                   </w:t>
      </w:r>
      <w:r w:rsidRPr="000B19FC">
        <w:rPr>
          <w:sz w:val="28"/>
          <w:szCs w:val="28"/>
        </w:rPr>
        <w:tab/>
        <w:t xml:space="preserve">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57"/>
      </w:tblGrid>
      <w:tr w:rsidR="00842C56" w:rsidRPr="000B19FC" w14:paraId="48192ACF" w14:textId="77777777" w:rsidTr="00DB7FA9">
        <w:trPr>
          <w:trHeight w:val="1975"/>
        </w:trPr>
        <w:tc>
          <w:tcPr>
            <w:tcW w:w="4785" w:type="dxa"/>
          </w:tcPr>
          <w:p w14:paraId="3BD0D944" w14:textId="77777777" w:rsidR="00DC7A65" w:rsidRDefault="00DC7A65" w:rsidP="00DB7FA9">
            <w:pPr>
              <w:jc w:val="both"/>
              <w:rPr>
                <w:sz w:val="28"/>
                <w:szCs w:val="28"/>
              </w:rPr>
            </w:pPr>
          </w:p>
          <w:p w14:paraId="562BDC9F" w14:textId="77777777" w:rsidR="00082F05" w:rsidRDefault="00082F05" w:rsidP="00DB7FA9">
            <w:pPr>
              <w:jc w:val="both"/>
              <w:rPr>
                <w:sz w:val="28"/>
                <w:szCs w:val="28"/>
              </w:rPr>
            </w:pPr>
          </w:p>
          <w:p w14:paraId="6BBBA536" w14:textId="77777777" w:rsidR="002059D6" w:rsidRDefault="002059D6" w:rsidP="00DB7FA9">
            <w:pPr>
              <w:jc w:val="both"/>
              <w:rPr>
                <w:sz w:val="28"/>
                <w:szCs w:val="28"/>
              </w:rPr>
            </w:pPr>
          </w:p>
          <w:p w14:paraId="18BE0693" w14:textId="77777777" w:rsidR="002059D6" w:rsidRDefault="002059D6" w:rsidP="00DB7FA9">
            <w:pPr>
              <w:jc w:val="both"/>
              <w:rPr>
                <w:sz w:val="28"/>
                <w:szCs w:val="28"/>
              </w:rPr>
            </w:pPr>
          </w:p>
          <w:p w14:paraId="4D0EF5EA" w14:textId="77777777" w:rsidR="002059D6" w:rsidRDefault="002059D6" w:rsidP="00DB7FA9">
            <w:pPr>
              <w:jc w:val="both"/>
              <w:rPr>
                <w:sz w:val="28"/>
                <w:szCs w:val="28"/>
              </w:rPr>
            </w:pPr>
          </w:p>
          <w:p w14:paraId="51FCFAE8" w14:textId="77777777"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:</w:t>
            </w:r>
          </w:p>
          <w:p w14:paraId="71327B82" w14:textId="77777777"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 xml:space="preserve">Военный комиссар </w:t>
            </w:r>
          </w:p>
          <w:p w14:paraId="38B91347" w14:textId="77777777"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 xml:space="preserve">Омского района </w:t>
            </w:r>
          </w:p>
          <w:p w14:paraId="2F2557BF" w14:textId="77777777"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Омской области</w:t>
            </w:r>
          </w:p>
          <w:p w14:paraId="46A402C4" w14:textId="1BC958FD"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______________</w:t>
            </w:r>
            <w:r w:rsidR="002B632A">
              <w:rPr>
                <w:sz w:val="28"/>
                <w:szCs w:val="28"/>
              </w:rPr>
              <w:t>А.И. Курмангалиев</w:t>
            </w:r>
          </w:p>
          <w:p w14:paraId="1D0B04E1" w14:textId="77777777" w:rsidR="00842C56" w:rsidRPr="000B19FC" w:rsidRDefault="00842C56" w:rsidP="00DB7FA9">
            <w:pPr>
              <w:jc w:val="both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«____»___________ 20___ г.</w:t>
            </w:r>
          </w:p>
          <w:p w14:paraId="4AC6DFE3" w14:textId="77777777" w:rsidR="00842C56" w:rsidRPr="000B19FC" w:rsidRDefault="00842C56" w:rsidP="00DB7FA9">
            <w:pPr>
              <w:spacing w:line="22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A87F17D" w14:textId="77777777" w:rsidR="00842C56" w:rsidRPr="00082F05" w:rsidRDefault="002059D6" w:rsidP="00EC6015">
            <w:r>
              <w:rPr>
                <w:sz w:val="28"/>
                <w:szCs w:val="28"/>
              </w:rPr>
              <w:t xml:space="preserve">      </w:t>
            </w:r>
            <w:r w:rsidR="00082F05">
              <w:rPr>
                <w:sz w:val="28"/>
                <w:szCs w:val="28"/>
              </w:rPr>
              <w:t xml:space="preserve"> </w:t>
            </w:r>
            <w:r w:rsidR="00842C56" w:rsidRPr="00082F05">
              <w:t>Приложение № 1</w:t>
            </w:r>
          </w:p>
          <w:p w14:paraId="5C482312" w14:textId="070837FF" w:rsidR="00842C56" w:rsidRDefault="00842C56" w:rsidP="00EC6015">
            <w:pPr>
              <w:tabs>
                <w:tab w:val="left" w:pos="1653"/>
                <w:tab w:val="right" w:pos="4570"/>
              </w:tabs>
              <w:ind w:left="460"/>
              <w:rPr>
                <w:sz w:val="28"/>
                <w:szCs w:val="28"/>
              </w:rPr>
            </w:pPr>
            <w:bookmarkStart w:id="1" w:name="_Hlk184653716"/>
            <w:r w:rsidRPr="000B19FC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0B19FC">
              <w:rPr>
                <w:sz w:val="28"/>
                <w:szCs w:val="28"/>
              </w:rPr>
              <w:t xml:space="preserve"> администрации Чернолучинского городского поселения </w:t>
            </w:r>
            <w:r w:rsidR="00D81B93">
              <w:rPr>
                <w:sz w:val="28"/>
                <w:szCs w:val="28"/>
              </w:rPr>
              <w:t>00.00.0000</w:t>
            </w:r>
            <w:r w:rsidR="00F83B6D" w:rsidRPr="00F83B6D">
              <w:rPr>
                <w:sz w:val="28"/>
                <w:szCs w:val="28"/>
              </w:rPr>
              <w:t xml:space="preserve"> </w:t>
            </w:r>
            <w:r w:rsidR="00F83B6D">
              <w:rPr>
                <w:sz w:val="28"/>
                <w:szCs w:val="28"/>
              </w:rPr>
              <w:t xml:space="preserve">                         </w:t>
            </w:r>
            <w:r w:rsidR="00F83B6D" w:rsidRPr="00F83B6D">
              <w:rPr>
                <w:sz w:val="28"/>
                <w:szCs w:val="28"/>
              </w:rPr>
              <w:t>№ П-24/ЧРНОМС-</w:t>
            </w:r>
            <w:r w:rsidR="00D81B93">
              <w:rPr>
                <w:sz w:val="28"/>
                <w:szCs w:val="28"/>
              </w:rPr>
              <w:t>000</w:t>
            </w:r>
          </w:p>
          <w:bookmarkEnd w:id="1"/>
          <w:p w14:paraId="56766180" w14:textId="77777777" w:rsidR="00842C56" w:rsidRPr="000B19FC" w:rsidRDefault="00842C56" w:rsidP="00EC6015">
            <w:pPr>
              <w:ind w:left="460"/>
              <w:rPr>
                <w:sz w:val="28"/>
                <w:szCs w:val="28"/>
              </w:rPr>
            </w:pPr>
          </w:p>
          <w:p w14:paraId="16873DED" w14:textId="77777777" w:rsidR="00842C56" w:rsidRPr="000B19FC" w:rsidRDefault="00842C56" w:rsidP="0079374B">
            <w:pPr>
              <w:ind w:left="1169"/>
              <w:rPr>
                <w:sz w:val="28"/>
                <w:szCs w:val="28"/>
              </w:rPr>
            </w:pPr>
            <w:r w:rsidRPr="000B19FC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аю:</w:t>
            </w:r>
            <w:r w:rsidRPr="000B19FC">
              <w:rPr>
                <w:sz w:val="28"/>
                <w:szCs w:val="28"/>
              </w:rPr>
              <w:t xml:space="preserve">  </w:t>
            </w:r>
          </w:p>
          <w:p w14:paraId="5D5F5914" w14:textId="77777777" w:rsidR="00842C56" w:rsidRPr="000B19FC" w:rsidRDefault="00842C56" w:rsidP="0079374B">
            <w:pPr>
              <w:ind w:left="1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0B19FC">
              <w:rPr>
                <w:sz w:val="28"/>
                <w:szCs w:val="28"/>
              </w:rPr>
              <w:t xml:space="preserve"> Чернолучинского городского поселения </w:t>
            </w:r>
          </w:p>
          <w:p w14:paraId="2DE94602" w14:textId="77777777" w:rsidR="00842C56" w:rsidRDefault="00842C56" w:rsidP="00842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692F8A39" w14:textId="77777777" w:rsidR="00842C56" w:rsidRPr="000B19FC" w:rsidRDefault="00842C56" w:rsidP="00842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0B19FC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Н</w:t>
            </w:r>
            <w:r w:rsidRPr="000B19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842C56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Юркив                                                                                                                                                                </w:t>
            </w:r>
            <w:r w:rsidRPr="000B19FC">
              <w:rPr>
                <w:sz w:val="28"/>
                <w:szCs w:val="28"/>
              </w:rPr>
              <w:t>«____»___________ 20___ г.</w:t>
            </w:r>
          </w:p>
          <w:p w14:paraId="5FD6A231" w14:textId="77777777" w:rsidR="00842C56" w:rsidRPr="000B19FC" w:rsidRDefault="00842C56" w:rsidP="00842C56">
            <w:pPr>
              <w:tabs>
                <w:tab w:val="left" w:pos="1653"/>
                <w:tab w:val="right" w:pos="4570"/>
              </w:tabs>
              <w:ind w:left="1736"/>
              <w:jc w:val="both"/>
              <w:rPr>
                <w:sz w:val="28"/>
                <w:szCs w:val="28"/>
              </w:rPr>
            </w:pPr>
          </w:p>
        </w:tc>
      </w:tr>
    </w:tbl>
    <w:p w14:paraId="088C2E74" w14:textId="77777777" w:rsidR="00842C56" w:rsidRPr="000B19FC" w:rsidRDefault="00842C56" w:rsidP="00842C56">
      <w:pPr>
        <w:spacing w:line="227" w:lineRule="exact"/>
        <w:jc w:val="both"/>
        <w:rPr>
          <w:sz w:val="28"/>
          <w:szCs w:val="28"/>
        </w:rPr>
      </w:pPr>
    </w:p>
    <w:p w14:paraId="04DED729" w14:textId="77777777" w:rsidR="00842C56" w:rsidRPr="000B19FC" w:rsidRDefault="00842C56" w:rsidP="00842C56">
      <w:pPr>
        <w:spacing w:line="227" w:lineRule="exact"/>
        <w:jc w:val="both"/>
        <w:rPr>
          <w:sz w:val="28"/>
          <w:szCs w:val="28"/>
        </w:rPr>
      </w:pPr>
      <w:r w:rsidRPr="000B19FC">
        <w:rPr>
          <w:sz w:val="28"/>
          <w:szCs w:val="28"/>
        </w:rPr>
        <w:t xml:space="preserve">                                          </w:t>
      </w:r>
    </w:p>
    <w:p w14:paraId="192271C8" w14:textId="77777777" w:rsidR="002B632A" w:rsidRDefault="002B632A" w:rsidP="002B632A">
      <w:pPr>
        <w:pStyle w:val="50"/>
        <w:shd w:val="clear" w:color="auto" w:fill="auto"/>
        <w:spacing w:before="0"/>
      </w:pPr>
      <w:r>
        <w:rPr>
          <w:color w:val="000000"/>
        </w:rPr>
        <w:t>ПОЛОЖЕНИЕ</w:t>
      </w:r>
    </w:p>
    <w:p w14:paraId="5973D3CE" w14:textId="4C2960FF" w:rsidR="002B632A" w:rsidRDefault="002B632A" w:rsidP="002B632A">
      <w:pPr>
        <w:pStyle w:val="50"/>
        <w:shd w:val="clear" w:color="auto" w:fill="auto"/>
        <w:spacing w:before="0" w:after="300"/>
      </w:pPr>
      <w:r>
        <w:rPr>
          <w:color w:val="000000"/>
        </w:rPr>
        <w:t xml:space="preserve">о порядке осуществления государственных полномочий по первичному воинскому учёту в Чернолучинском </w:t>
      </w:r>
      <w:r w:rsidR="00A06300">
        <w:rPr>
          <w:color w:val="000000"/>
        </w:rPr>
        <w:t>городском поселении</w:t>
      </w:r>
      <w:r>
        <w:rPr>
          <w:color w:val="000000"/>
        </w:rPr>
        <w:t xml:space="preserve"> Омского муниципального района Омской области</w:t>
      </w:r>
    </w:p>
    <w:p w14:paraId="4B9170FC" w14:textId="77777777" w:rsidR="002B632A" w:rsidRDefault="002B632A" w:rsidP="002B632A">
      <w:pPr>
        <w:pStyle w:val="32"/>
        <w:keepNext/>
        <w:keepLines/>
        <w:shd w:val="clear" w:color="auto" w:fill="auto"/>
        <w:spacing w:before="0"/>
      </w:pPr>
      <w:bookmarkStart w:id="2" w:name="bookmark2"/>
      <w:r>
        <w:rPr>
          <w:color w:val="000000"/>
        </w:rPr>
        <w:t>I. ОБЩИЕ ПОЛОЖЕНИЯ</w:t>
      </w:r>
      <w:bookmarkEnd w:id="2"/>
    </w:p>
    <w:p w14:paraId="25A843A6" w14:textId="57CC4926" w:rsidR="002B632A" w:rsidRDefault="002B632A" w:rsidP="002B632A">
      <w:pPr>
        <w:pStyle w:val="2"/>
        <w:numPr>
          <w:ilvl w:val="0"/>
          <w:numId w:val="24"/>
        </w:numPr>
        <w:shd w:val="clear" w:color="auto" w:fill="auto"/>
        <w:tabs>
          <w:tab w:val="left" w:pos="1420"/>
        </w:tabs>
        <w:spacing w:before="0" w:after="0"/>
        <w:ind w:left="20" w:right="20" w:firstLine="720"/>
      </w:pPr>
      <w:r>
        <w:rPr>
          <w:color w:val="000000"/>
        </w:rPr>
        <w:t>Настоящее положение разработано в целях осуществления государственных полномочий по первичному воинскому учёту в Чернолучинском городском поселении Омского муниципального района Омской области (далее - поселение), переданных в соответствии с Федеральным законом от 28 марта 1998 года № 53-Ф3 «О воинской обязанности и военной службе» и Положением о воинском учёте, утверждённым постановлением Правительства Российской Федерации от 27 ноября 2006 года № 719.</w:t>
      </w:r>
    </w:p>
    <w:p w14:paraId="4337F173" w14:textId="77777777" w:rsidR="002B632A" w:rsidRDefault="002B632A" w:rsidP="002B632A">
      <w:pPr>
        <w:pStyle w:val="2"/>
        <w:numPr>
          <w:ilvl w:val="0"/>
          <w:numId w:val="24"/>
        </w:numPr>
        <w:shd w:val="clear" w:color="auto" w:fill="auto"/>
        <w:tabs>
          <w:tab w:val="left" w:pos="1420"/>
        </w:tabs>
        <w:spacing w:before="0" w:after="0"/>
        <w:ind w:left="20" w:right="20" w:firstLine="720"/>
      </w:pPr>
      <w:r>
        <w:rPr>
          <w:color w:val="000000"/>
        </w:rPr>
        <w:t>Правовой основой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на срок более трёх месяцев на территории поселения являются:</w:t>
      </w:r>
    </w:p>
    <w:p w14:paraId="5436A0D1" w14:textId="77777777" w:rsidR="002B632A" w:rsidRDefault="002B632A" w:rsidP="002B632A">
      <w:pPr>
        <w:pStyle w:val="2"/>
        <w:numPr>
          <w:ilvl w:val="0"/>
          <w:numId w:val="25"/>
        </w:numPr>
        <w:shd w:val="clear" w:color="auto" w:fill="auto"/>
        <w:tabs>
          <w:tab w:val="left" w:pos="1420"/>
        </w:tabs>
        <w:spacing w:before="0" w:after="0"/>
        <w:ind w:left="20" w:firstLine="720"/>
      </w:pPr>
      <w:r>
        <w:rPr>
          <w:color w:val="000000"/>
        </w:rPr>
        <w:t>Конституция Российской Федерации;</w:t>
      </w:r>
    </w:p>
    <w:p w14:paraId="4EC45C2C" w14:textId="77777777" w:rsidR="002B632A" w:rsidRDefault="002B632A" w:rsidP="002B632A">
      <w:pPr>
        <w:pStyle w:val="2"/>
        <w:numPr>
          <w:ilvl w:val="0"/>
          <w:numId w:val="25"/>
        </w:numPr>
        <w:shd w:val="clear" w:color="auto" w:fill="auto"/>
        <w:tabs>
          <w:tab w:val="left" w:pos="1420"/>
        </w:tabs>
        <w:spacing w:before="0" w:after="0"/>
        <w:ind w:left="20" w:right="20" w:firstLine="720"/>
      </w:pPr>
      <w:r>
        <w:rPr>
          <w:color w:val="000000"/>
        </w:rPr>
        <w:t>Федеральный закон от 28 марта 1998 года № 53-Ф3 «О воинской обязанности и военной службе»;</w:t>
      </w:r>
    </w:p>
    <w:p w14:paraId="5E10F38D" w14:textId="531F1DAE" w:rsidR="002B632A" w:rsidRPr="002B632A" w:rsidRDefault="002B632A" w:rsidP="002B632A">
      <w:pPr>
        <w:pStyle w:val="2"/>
        <w:numPr>
          <w:ilvl w:val="0"/>
          <w:numId w:val="25"/>
        </w:numPr>
        <w:shd w:val="clear" w:color="auto" w:fill="auto"/>
        <w:tabs>
          <w:tab w:val="left" w:pos="1420"/>
        </w:tabs>
        <w:spacing w:before="0" w:after="304"/>
        <w:ind w:left="20" w:right="20" w:firstLine="720"/>
      </w:pPr>
      <w:r>
        <w:rPr>
          <w:color w:val="000000"/>
        </w:rPr>
        <w:t>Положение о воинском учёте, утверждённое постановлением Правительства Российской Федерации от 27 ноября 2006 года № 719.</w:t>
      </w:r>
    </w:p>
    <w:p w14:paraId="6BC2851C" w14:textId="20796867" w:rsidR="002B632A" w:rsidRDefault="002B632A" w:rsidP="002B632A">
      <w:pPr>
        <w:pStyle w:val="2"/>
        <w:shd w:val="clear" w:color="auto" w:fill="auto"/>
        <w:tabs>
          <w:tab w:val="left" w:pos="1420"/>
        </w:tabs>
        <w:spacing w:before="0" w:after="304"/>
        <w:ind w:right="20"/>
        <w:rPr>
          <w:color w:val="000000"/>
        </w:rPr>
      </w:pPr>
    </w:p>
    <w:p w14:paraId="6CA6FA2D" w14:textId="5487632D" w:rsidR="002B632A" w:rsidRDefault="002B632A" w:rsidP="002B632A">
      <w:pPr>
        <w:pStyle w:val="2"/>
        <w:shd w:val="clear" w:color="auto" w:fill="auto"/>
        <w:tabs>
          <w:tab w:val="left" w:pos="1420"/>
        </w:tabs>
        <w:spacing w:before="0" w:after="304"/>
        <w:ind w:right="20"/>
        <w:rPr>
          <w:color w:val="000000"/>
        </w:rPr>
      </w:pPr>
    </w:p>
    <w:p w14:paraId="68F4A9DC" w14:textId="4D810FB9" w:rsidR="002B632A" w:rsidRDefault="002B632A" w:rsidP="002B632A">
      <w:pPr>
        <w:pStyle w:val="2"/>
        <w:shd w:val="clear" w:color="auto" w:fill="auto"/>
        <w:tabs>
          <w:tab w:val="left" w:pos="1420"/>
        </w:tabs>
        <w:spacing w:before="0" w:after="304"/>
        <w:ind w:right="20"/>
        <w:rPr>
          <w:color w:val="000000"/>
        </w:rPr>
      </w:pPr>
    </w:p>
    <w:p w14:paraId="6B45043F" w14:textId="1801F4B6" w:rsidR="002B632A" w:rsidRDefault="002B632A" w:rsidP="002B632A">
      <w:pPr>
        <w:pStyle w:val="2"/>
        <w:shd w:val="clear" w:color="auto" w:fill="auto"/>
        <w:tabs>
          <w:tab w:val="left" w:pos="1420"/>
        </w:tabs>
        <w:spacing w:before="0" w:after="304"/>
        <w:ind w:right="20"/>
        <w:rPr>
          <w:color w:val="000000"/>
        </w:rPr>
      </w:pPr>
    </w:p>
    <w:p w14:paraId="1E15B593" w14:textId="77777777" w:rsidR="002B632A" w:rsidRDefault="002B632A" w:rsidP="002B632A">
      <w:pPr>
        <w:pStyle w:val="2"/>
        <w:shd w:val="clear" w:color="auto" w:fill="auto"/>
        <w:tabs>
          <w:tab w:val="left" w:pos="1420"/>
        </w:tabs>
        <w:spacing w:before="0" w:after="304"/>
        <w:ind w:right="20"/>
      </w:pPr>
    </w:p>
    <w:p w14:paraId="4B5C53D2" w14:textId="77777777" w:rsidR="002B632A" w:rsidRDefault="002B632A" w:rsidP="002B632A">
      <w:pPr>
        <w:pStyle w:val="32"/>
        <w:keepNext/>
        <w:keepLines/>
        <w:numPr>
          <w:ilvl w:val="0"/>
          <w:numId w:val="26"/>
        </w:numPr>
        <w:shd w:val="clear" w:color="auto" w:fill="auto"/>
        <w:tabs>
          <w:tab w:val="left" w:pos="720"/>
        </w:tabs>
        <w:spacing w:before="0" w:line="317" w:lineRule="exact"/>
        <w:ind w:left="360"/>
        <w:jc w:val="both"/>
      </w:pPr>
      <w:bookmarkStart w:id="3" w:name="bookmark3"/>
      <w:r>
        <w:rPr>
          <w:color w:val="000000"/>
        </w:rPr>
        <w:lastRenderedPageBreak/>
        <w:t>ПОРЯДОК ОСУЩЕСТВЛЕНИЯ ПЕРВИЧНОГО ВОИНСКОГО</w:t>
      </w:r>
      <w:bookmarkEnd w:id="3"/>
    </w:p>
    <w:p w14:paraId="300872D6" w14:textId="77777777" w:rsidR="002B632A" w:rsidRDefault="002B632A" w:rsidP="002B632A">
      <w:pPr>
        <w:pStyle w:val="60"/>
        <w:shd w:val="clear" w:color="auto" w:fill="auto"/>
      </w:pPr>
      <w:r>
        <w:rPr>
          <w:color w:val="000000"/>
        </w:rPr>
        <w:t>УЧЁТА</w:t>
      </w:r>
    </w:p>
    <w:p w14:paraId="4F2A4386" w14:textId="6A6F55DE" w:rsidR="002B632A" w:rsidRDefault="002B632A" w:rsidP="002B632A">
      <w:pPr>
        <w:pStyle w:val="2"/>
        <w:numPr>
          <w:ilvl w:val="0"/>
          <w:numId w:val="27"/>
        </w:numPr>
        <w:shd w:val="clear" w:color="auto" w:fill="auto"/>
        <w:tabs>
          <w:tab w:val="left" w:pos="1420"/>
        </w:tabs>
        <w:spacing w:before="0" w:after="0" w:line="317" w:lineRule="exact"/>
        <w:ind w:left="20" w:right="20" w:firstLine="720"/>
      </w:pPr>
      <w:r>
        <w:rPr>
          <w:color w:val="000000"/>
        </w:rPr>
        <w:t>Первичный воинский учёт граждан на территории поселения осуществляется в соответствии с требованиями Федерального закона от 28 марта 1998 года № 53-Ф3 «О воинской обязанности и военной службе», Положения о воинском учёте, утверждённого постановлением Правительства Российской Федерации от 27 ноября 2006 года № 719, приказа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учета», Методических рекомендаций по осуществлению первичного воинского учета в органах местного самоуправления, утвержденных начальником Генерального штаба Вооруженных Сил Российской Федерации 11 июля 2017 года.</w:t>
      </w:r>
    </w:p>
    <w:p w14:paraId="236D45F8" w14:textId="77777777" w:rsidR="002B632A" w:rsidRDefault="002B632A" w:rsidP="002B632A">
      <w:pPr>
        <w:pStyle w:val="2"/>
        <w:numPr>
          <w:ilvl w:val="0"/>
          <w:numId w:val="27"/>
        </w:numPr>
        <w:shd w:val="clear" w:color="auto" w:fill="auto"/>
        <w:tabs>
          <w:tab w:val="left" w:pos="1260"/>
        </w:tabs>
        <w:spacing w:before="0" w:after="300"/>
        <w:ind w:right="20" w:firstLine="720"/>
      </w:pPr>
      <w:r>
        <w:rPr>
          <w:color w:val="000000"/>
        </w:rPr>
        <w:t>Полномочия по первичному воинскому учёту осуществляются за счёт субвенций, предоставляемых местному бюджету из федерального бюджета в порядке, установленном Бюджетным кодексом Российской Федерации.</w:t>
      </w:r>
    </w:p>
    <w:p w14:paraId="32221037" w14:textId="77777777" w:rsidR="002B632A" w:rsidRDefault="002B632A" w:rsidP="00A06300">
      <w:pPr>
        <w:pStyle w:val="32"/>
        <w:keepNext/>
        <w:keepLines/>
        <w:numPr>
          <w:ilvl w:val="0"/>
          <w:numId w:val="26"/>
        </w:numPr>
        <w:shd w:val="clear" w:color="auto" w:fill="auto"/>
        <w:tabs>
          <w:tab w:val="left" w:pos="706"/>
        </w:tabs>
        <w:spacing w:before="0"/>
        <w:ind w:left="240"/>
      </w:pPr>
      <w:bookmarkStart w:id="4" w:name="bookmark4"/>
      <w:r>
        <w:rPr>
          <w:color w:val="000000"/>
        </w:rPr>
        <w:t>ПОРЯДОК ОПОВЕЩЕНИЯ ГРАЖДАН, ПРОЖИВАЮЩИХ ИЛИ</w:t>
      </w:r>
      <w:bookmarkEnd w:id="4"/>
    </w:p>
    <w:p w14:paraId="5FD4CEA4" w14:textId="77777777" w:rsidR="002B632A" w:rsidRDefault="002B632A" w:rsidP="00A06300">
      <w:pPr>
        <w:pStyle w:val="60"/>
        <w:shd w:val="clear" w:color="auto" w:fill="auto"/>
        <w:spacing w:line="322" w:lineRule="exact"/>
        <w:ind w:firstLine="720"/>
      </w:pPr>
      <w:r>
        <w:rPr>
          <w:color w:val="000000"/>
        </w:rPr>
        <w:t>ПРЕБЫВАЮЩИХ (НА СРОК БОЛЕЕ ТРЁХ МЕСЯЦЕВ) НА</w:t>
      </w:r>
    </w:p>
    <w:p w14:paraId="0208606B" w14:textId="7780E610" w:rsidR="002B632A" w:rsidRDefault="002B632A" w:rsidP="00A06300">
      <w:pPr>
        <w:pStyle w:val="32"/>
        <w:keepNext/>
        <w:keepLines/>
        <w:shd w:val="clear" w:color="auto" w:fill="auto"/>
        <w:spacing w:before="0" w:after="300"/>
        <w:ind w:firstLine="720"/>
      </w:pPr>
      <w:bookmarkStart w:id="5" w:name="bookmark5"/>
      <w:r>
        <w:rPr>
          <w:color w:val="000000"/>
        </w:rPr>
        <w:t xml:space="preserve">ТЕРРИТОРИИ </w:t>
      </w:r>
      <w:r w:rsidR="00A06300">
        <w:rPr>
          <w:color w:val="000000"/>
        </w:rPr>
        <w:t xml:space="preserve">ЧЕРНОЛУЧИНСКОГО </w:t>
      </w:r>
      <w:bookmarkEnd w:id="5"/>
      <w:r w:rsidR="00A06300">
        <w:rPr>
          <w:color w:val="000000"/>
        </w:rPr>
        <w:t>ГОРОДСКОГО ПОСЕЛЕНИЯ</w:t>
      </w:r>
    </w:p>
    <w:p w14:paraId="16679F7F" w14:textId="478B35DD" w:rsidR="002B632A" w:rsidRDefault="002B632A" w:rsidP="002B632A">
      <w:pPr>
        <w:pStyle w:val="2"/>
        <w:numPr>
          <w:ilvl w:val="0"/>
          <w:numId w:val="28"/>
        </w:numPr>
        <w:shd w:val="clear" w:color="auto" w:fill="auto"/>
        <w:tabs>
          <w:tab w:val="left" w:pos="1260"/>
        </w:tabs>
        <w:spacing w:before="0" w:after="0"/>
        <w:ind w:right="20" w:firstLine="720"/>
      </w:pPr>
      <w:r>
        <w:rPr>
          <w:color w:val="000000"/>
        </w:rPr>
        <w:t>Оповещение граждан о вызовах (повестках) в военный комиссариат Омского района Омской области (далее военный комиссариат) осуществляется путём вручения им повесток под личную роспись.</w:t>
      </w:r>
    </w:p>
    <w:p w14:paraId="205E8E94" w14:textId="77777777" w:rsidR="002B632A" w:rsidRDefault="002B632A" w:rsidP="002B632A">
      <w:pPr>
        <w:pStyle w:val="2"/>
        <w:numPr>
          <w:ilvl w:val="0"/>
          <w:numId w:val="28"/>
        </w:numPr>
        <w:shd w:val="clear" w:color="auto" w:fill="auto"/>
        <w:tabs>
          <w:tab w:val="left" w:pos="1260"/>
        </w:tabs>
        <w:spacing w:before="0" w:after="0"/>
        <w:ind w:right="20" w:firstLine="720"/>
      </w:pPr>
      <w:r>
        <w:rPr>
          <w:color w:val="000000"/>
        </w:rPr>
        <w:t>Оповещение граждан о предназначении (приписке) их военным комиссариатом для укомплектования команд и партий осуществляется путём вручения гражданам под личную роспись мобилизационных предписаний.</w:t>
      </w:r>
    </w:p>
    <w:p w14:paraId="66907A29" w14:textId="77777777" w:rsidR="002B632A" w:rsidRDefault="002B632A" w:rsidP="002B632A">
      <w:pPr>
        <w:pStyle w:val="2"/>
        <w:numPr>
          <w:ilvl w:val="0"/>
          <w:numId w:val="28"/>
        </w:numPr>
        <w:shd w:val="clear" w:color="auto" w:fill="auto"/>
        <w:tabs>
          <w:tab w:val="left" w:pos="1260"/>
        </w:tabs>
        <w:spacing w:before="0" w:after="0"/>
        <w:ind w:right="20" w:firstLine="720"/>
      </w:pPr>
      <w:r>
        <w:rPr>
          <w:color w:val="000000"/>
        </w:rPr>
        <w:t>В целях своевременного оповещения об объявлении призыва на военную службу по мобилизации граждан, предназначенных для укомплектования команд и партий, по согласованию с военным комиссариатом разрабатываются и поддерживаются в состоянии готовности к работе расчёт оповещения, ведомость контроля за ходом оповещения, и другие документы, необходимые для работы по оповещению граждан.</w:t>
      </w:r>
    </w:p>
    <w:p w14:paraId="4FAB7227" w14:textId="77777777" w:rsidR="002B632A" w:rsidRDefault="002B632A" w:rsidP="002B632A">
      <w:pPr>
        <w:pStyle w:val="2"/>
        <w:numPr>
          <w:ilvl w:val="0"/>
          <w:numId w:val="28"/>
        </w:numPr>
        <w:shd w:val="clear" w:color="auto" w:fill="auto"/>
        <w:tabs>
          <w:tab w:val="left" w:pos="1435"/>
        </w:tabs>
        <w:spacing w:before="0" w:after="304"/>
        <w:ind w:right="20" w:firstLine="720"/>
      </w:pPr>
      <w:r>
        <w:rPr>
          <w:color w:val="000000"/>
        </w:rPr>
        <w:t>О случаях невозможности вручения повесток гражданам, подлежащим призыву на военную службу, незамедлительно сообщается в военный комиссариат для подготовки письменных обращений в органы внутренних дел об обеспечении прибытия граждан, которым не удалось вручить повестку, на мероприятия, связанные с призывом на военную службу.</w:t>
      </w:r>
    </w:p>
    <w:p w14:paraId="7F471449" w14:textId="6C54CBAA" w:rsidR="002B632A" w:rsidRDefault="002B632A" w:rsidP="002B632A">
      <w:pPr>
        <w:pStyle w:val="32"/>
        <w:keepNext/>
        <w:keepLines/>
        <w:shd w:val="clear" w:color="auto" w:fill="auto"/>
        <w:spacing w:before="0" w:line="317" w:lineRule="exact"/>
        <w:ind w:left="240" w:right="240" w:firstLine="1860"/>
      </w:pPr>
      <w:bookmarkStart w:id="6" w:name="bookmark6"/>
      <w:r>
        <w:rPr>
          <w:color w:val="000000"/>
        </w:rPr>
        <w:t>IV. ПРАВА И ОБЯЗАННОСТИ РАБОТНИКОВ  АДМИНИСТРАЦИИ ПРИ ОСУЩЕСТВЛЕНИИ ПОЛНОМОЧИЙ ПО ПЕРВИЧНОМУ ВОИНСКОМУ УЧЕТУ</w:t>
      </w:r>
      <w:bookmarkEnd w:id="6"/>
    </w:p>
    <w:p w14:paraId="64E237B8" w14:textId="77777777" w:rsidR="002B632A" w:rsidRDefault="002B632A" w:rsidP="002B632A">
      <w:pPr>
        <w:pStyle w:val="2"/>
        <w:numPr>
          <w:ilvl w:val="1"/>
          <w:numId w:val="28"/>
        </w:numPr>
        <w:shd w:val="clear" w:color="auto" w:fill="auto"/>
        <w:tabs>
          <w:tab w:val="left" w:pos="1260"/>
        </w:tabs>
        <w:spacing w:before="0" w:after="0" w:line="317" w:lineRule="exact"/>
        <w:ind w:right="20" w:firstLine="720"/>
      </w:pPr>
      <w:r>
        <w:rPr>
          <w:color w:val="000000"/>
        </w:rPr>
        <w:t>При осуществлении полномочий по первичному воинскому учету необходимо:</w:t>
      </w:r>
    </w:p>
    <w:p w14:paraId="558069C8" w14:textId="7777777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752"/>
        </w:tabs>
        <w:spacing w:before="0" w:after="0" w:line="317" w:lineRule="exact"/>
        <w:ind w:right="20" w:firstLine="720"/>
      </w:pPr>
      <w:r>
        <w:rPr>
          <w:color w:val="000000"/>
        </w:rPr>
        <w:t xml:space="preserve">Обеспечивать выполнение функций, возложенных на </w:t>
      </w:r>
      <w:r>
        <w:rPr>
          <w:color w:val="000000"/>
        </w:rPr>
        <w:lastRenderedPageBreak/>
        <w:t>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поселения;</w:t>
      </w:r>
    </w:p>
    <w:p w14:paraId="3A66F2A0" w14:textId="154C32F2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</w:pPr>
      <w:r>
        <w:rPr>
          <w:color w:val="000000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</w:t>
      </w:r>
      <w:r w:rsidRPr="00191A78">
        <w:rPr>
          <w:color w:val="000000"/>
        </w:rPr>
        <w:t xml:space="preserve">(на срок более трех месяцев </w:t>
      </w:r>
      <w:r w:rsidR="00F413A3" w:rsidRPr="00191A78">
        <w:rPr>
          <w:color w:val="00B050"/>
        </w:rPr>
        <w:t>в том числе,</w:t>
      </w:r>
      <w:r w:rsidRPr="00191A78">
        <w:rPr>
          <w:color w:val="00B050"/>
        </w:rPr>
        <w:t xml:space="preserve"> не имеющих регистрации по месту жительства и (или) месту пребывания) </w:t>
      </w:r>
      <w:r>
        <w:rPr>
          <w:color w:val="000000"/>
        </w:rPr>
        <w:t>на территории поселения;</w:t>
      </w:r>
    </w:p>
    <w:p w14:paraId="1A76BD38" w14:textId="7777777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630"/>
        </w:tabs>
        <w:spacing w:before="0" w:after="0"/>
        <w:ind w:left="20" w:right="20" w:firstLine="700"/>
      </w:pPr>
      <w:r>
        <w:rPr>
          <w:color w:val="000000"/>
        </w:rPr>
        <w:t xml:space="preserve">Выявлять совместно с органами внутренних дел граждан, постоянно или временно проживающих, </w:t>
      </w:r>
      <w:r w:rsidRPr="00191A78">
        <w:rPr>
          <w:color w:val="00B050"/>
        </w:rPr>
        <w:t>в том числе не имеющих регистрации по месту жительства и (или) месту пребывания</w:t>
      </w:r>
      <w:r>
        <w:rPr>
          <w:color w:val="000000"/>
        </w:rPr>
        <w:t xml:space="preserve"> на территории поселения, обязанных состоять на воинском учете;</w:t>
      </w:r>
    </w:p>
    <w:p w14:paraId="5845BFB2" w14:textId="7777777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</w:pPr>
      <w:r>
        <w:rPr>
          <w:color w:val="000000"/>
        </w:rPr>
        <w:t>Вести учет организаций, находящихся на территории поселения и контролировать ведение в них воинского учета;</w:t>
      </w:r>
    </w:p>
    <w:p w14:paraId="06D7EBE8" w14:textId="7777777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</w:pPr>
      <w:r>
        <w:rPr>
          <w:color w:val="000000"/>
        </w:rPr>
        <w:t>Сверять не реже одного раза в год документы первичного воинского учета с документами воинского учета военного комиссариата и организаций;</w:t>
      </w:r>
    </w:p>
    <w:p w14:paraId="2481C766" w14:textId="7777777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</w:pPr>
      <w:r>
        <w:rPr>
          <w:color w:val="000000"/>
        </w:rPr>
        <w:t>По указанию военного комиссариата оповещать граждан о вызовах в военный комиссариат;</w:t>
      </w:r>
    </w:p>
    <w:p w14:paraId="21CB5CAA" w14:textId="25CE43BC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</w:pPr>
      <w:r>
        <w:rPr>
          <w:color w:val="000000"/>
        </w:rPr>
        <w:t xml:space="preserve">Своевременно вносить изменения в сведения, содержащихся в документах первичного воинского учета, и </w:t>
      </w:r>
      <w:r w:rsidR="00F413A3">
        <w:rPr>
          <w:strike/>
          <w:color w:val="FF0000"/>
        </w:rPr>
        <w:t xml:space="preserve"> </w:t>
      </w:r>
      <w:r w:rsidRPr="00191A78">
        <w:rPr>
          <w:color w:val="FF0000"/>
        </w:rPr>
        <w:t xml:space="preserve"> </w:t>
      </w:r>
      <w:r w:rsidRPr="00191A78">
        <w:rPr>
          <w:color w:val="00B050"/>
        </w:rPr>
        <w:t xml:space="preserve">в течение 10 рабочих дней </w:t>
      </w:r>
      <w:r>
        <w:rPr>
          <w:color w:val="000000"/>
        </w:rPr>
        <w:t>сообщать о внесенных изменениях в военный комиссариат;</w:t>
      </w:r>
    </w:p>
    <w:p w14:paraId="11AE999D" w14:textId="5456CDDB" w:rsidR="002B632A" w:rsidRPr="00191A78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  <w:rPr>
          <w:strike/>
          <w:color w:val="FF0000"/>
        </w:rPr>
      </w:pPr>
      <w:r w:rsidRPr="00B13832">
        <w:rPr>
          <w:color w:val="00B050"/>
        </w:rPr>
        <w:t>Представлять в военный комиссариат  ежегодно в сентябре, списки граждан мужского пола 15-и 16—летнего возраста, а до 1 ноября – списки граждан мужского пола, подлежащих первоначальной  постановке на воинский учет  в следующем году.</w:t>
      </w:r>
    </w:p>
    <w:p w14:paraId="7247C3D2" w14:textId="012AFF0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</w:pPr>
      <w:r>
        <w:rPr>
          <w:color w:val="000000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исполнением, </w:t>
      </w:r>
      <w:r w:rsidRPr="00B13832">
        <w:rPr>
          <w:color w:val="00B050"/>
        </w:rPr>
        <w:t xml:space="preserve">а </w:t>
      </w:r>
      <w:r w:rsidR="00F413A3" w:rsidRPr="00B13832">
        <w:rPr>
          <w:color w:val="00B050"/>
        </w:rPr>
        <w:t>также</w:t>
      </w:r>
      <w:r w:rsidRPr="00B13832">
        <w:rPr>
          <w:color w:val="00B050"/>
        </w:rPr>
        <w:t xml:space="preserve"> информируют об ответственности за неисполнение указанных обязанностей.</w:t>
      </w:r>
    </w:p>
    <w:p w14:paraId="46303A70" w14:textId="77777777" w:rsidR="002B632A" w:rsidRDefault="002B632A" w:rsidP="002B632A">
      <w:pPr>
        <w:pStyle w:val="2"/>
        <w:numPr>
          <w:ilvl w:val="1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</w:pPr>
      <w:r>
        <w:rPr>
          <w:color w:val="000000"/>
        </w:rPr>
        <w:t>Для плановой и целенаправленной работы работники администрации, осуществляющие первичный воинский учет, имеют право:</w:t>
      </w:r>
    </w:p>
    <w:p w14:paraId="433EAAF0" w14:textId="7777777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</w:pPr>
      <w:r>
        <w:rPr>
          <w:color w:val="000000"/>
        </w:rPr>
        <w:t>Вносить предложения по запросу и получать в установленном порядке необходимые материалы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56308144" w14:textId="7777777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630"/>
        </w:tabs>
        <w:spacing w:before="0" w:after="0"/>
        <w:ind w:left="20" w:right="20" w:firstLine="700"/>
      </w:pPr>
      <w:r>
        <w:rPr>
          <w:color w:val="000000"/>
        </w:rPr>
        <w:t>Создавать информационные базы данных по вопросам, отнесенным к компетенции администрации.</w:t>
      </w:r>
    </w:p>
    <w:p w14:paraId="1DDC03DE" w14:textId="7777777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630"/>
        </w:tabs>
        <w:spacing w:before="0" w:after="0"/>
        <w:ind w:left="20" w:right="20" w:firstLine="700"/>
      </w:pPr>
      <w:r>
        <w:rPr>
          <w:color w:val="000000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работ.</w:t>
      </w:r>
    </w:p>
    <w:p w14:paraId="1C8D2049" w14:textId="7777777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</w:pPr>
      <w:r>
        <w:rPr>
          <w:color w:val="000000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</w:t>
      </w:r>
      <w:r>
        <w:rPr>
          <w:color w:val="000000"/>
        </w:rPr>
        <w:lastRenderedPageBreak/>
        <w:t>органами местного самоуправления, общественными объединениями, а также организациями по вопросам, отнесенным к компетенции администрации.</w:t>
      </w:r>
    </w:p>
    <w:p w14:paraId="6D1C52AE" w14:textId="77777777" w:rsidR="002B632A" w:rsidRDefault="002B632A" w:rsidP="002B632A">
      <w:pPr>
        <w:pStyle w:val="2"/>
        <w:numPr>
          <w:ilvl w:val="2"/>
          <w:numId w:val="28"/>
        </w:numPr>
        <w:shd w:val="clear" w:color="auto" w:fill="auto"/>
        <w:tabs>
          <w:tab w:val="left" w:pos="1526"/>
        </w:tabs>
        <w:spacing w:before="0" w:after="0"/>
        <w:ind w:left="20" w:right="20" w:firstLine="700"/>
        <w:sectPr w:rsidR="002B632A" w:rsidSect="00027D12">
          <w:pgSz w:w="11909" w:h="16838"/>
          <w:pgMar w:top="1163" w:right="1216" w:bottom="881" w:left="1223" w:header="0" w:footer="3" w:gutter="0"/>
          <w:cols w:space="720"/>
          <w:noEndnote/>
          <w:docGrid w:linePitch="360"/>
        </w:sectPr>
      </w:pPr>
      <w:r>
        <w:rPr>
          <w:color w:val="000000"/>
        </w:rPr>
        <w:t>Проводить внутренние совещания по вопросам, отнесенным к компетенции администрации.</w:t>
      </w:r>
    </w:p>
    <w:p w14:paraId="729CC5F5" w14:textId="77777777" w:rsidR="002B632A" w:rsidRDefault="002B632A" w:rsidP="002B632A">
      <w:pPr>
        <w:pStyle w:val="2"/>
        <w:shd w:val="clear" w:color="auto" w:fill="auto"/>
        <w:spacing w:before="0" w:after="0" w:line="270" w:lineRule="exact"/>
        <w:ind w:right="20"/>
        <w:jc w:val="right"/>
      </w:pPr>
      <w:r>
        <w:rPr>
          <w:color w:val="000000"/>
        </w:rPr>
        <w:lastRenderedPageBreak/>
        <w:t>УТВЕРЖДЕНО</w:t>
      </w:r>
    </w:p>
    <w:p w14:paraId="036345D0" w14:textId="7C4D0CDA" w:rsidR="002B632A" w:rsidRDefault="002B632A" w:rsidP="002B632A">
      <w:pPr>
        <w:pStyle w:val="40"/>
        <w:shd w:val="clear" w:color="auto" w:fill="auto"/>
        <w:spacing w:after="262"/>
        <w:ind w:left="5800" w:right="20"/>
        <w:jc w:val="right"/>
      </w:pPr>
      <w:r>
        <w:rPr>
          <w:color w:val="000000"/>
        </w:rPr>
        <w:t xml:space="preserve">постановлением Администрации </w:t>
      </w:r>
      <w:r w:rsidR="00F413A3">
        <w:rPr>
          <w:color w:val="000000"/>
        </w:rPr>
        <w:t>Чернолучинского городского</w:t>
      </w:r>
      <w:r>
        <w:rPr>
          <w:color w:val="000000"/>
        </w:rPr>
        <w:t xml:space="preserve"> поселения от </w:t>
      </w:r>
      <w:r w:rsidR="00F83B6D" w:rsidRPr="00F83B6D">
        <w:rPr>
          <w:color w:val="000000"/>
        </w:rPr>
        <w:t xml:space="preserve">постановления администрации Чернолучинского городского поселения </w:t>
      </w:r>
      <w:r w:rsidR="00D81B93">
        <w:rPr>
          <w:color w:val="000000"/>
        </w:rPr>
        <w:t>00.00.0000</w:t>
      </w:r>
      <w:r w:rsidR="00F83B6D" w:rsidRPr="00F83B6D">
        <w:rPr>
          <w:color w:val="000000"/>
        </w:rPr>
        <w:t xml:space="preserve">                          № П-24/ЧРНОМС</w:t>
      </w:r>
      <w:r w:rsidR="00D81B93">
        <w:rPr>
          <w:color w:val="000000"/>
        </w:rPr>
        <w:t>- 000</w:t>
      </w:r>
    </w:p>
    <w:p w14:paraId="1279EF24" w14:textId="0AE698CC" w:rsidR="002B632A" w:rsidRDefault="002B632A" w:rsidP="002B632A">
      <w:pPr>
        <w:pStyle w:val="50"/>
        <w:shd w:val="clear" w:color="auto" w:fill="auto"/>
        <w:spacing w:before="0" w:after="341"/>
        <w:ind w:left="20"/>
      </w:pPr>
      <w:r>
        <w:rPr>
          <w:color w:val="000000"/>
        </w:rPr>
        <w:t xml:space="preserve">Должностная инструкция работника по первичному воинскому учету администрации </w:t>
      </w:r>
      <w:r w:rsidR="00F413A3">
        <w:rPr>
          <w:color w:val="000000"/>
        </w:rPr>
        <w:t xml:space="preserve">Чернолучинского </w:t>
      </w:r>
      <w:r w:rsidR="00A06300">
        <w:rPr>
          <w:color w:val="000000"/>
        </w:rPr>
        <w:t>городского</w:t>
      </w:r>
      <w:r>
        <w:rPr>
          <w:color w:val="000000"/>
        </w:rPr>
        <w:t xml:space="preserve"> поселения</w:t>
      </w:r>
    </w:p>
    <w:p w14:paraId="6AD802DB" w14:textId="77777777" w:rsidR="002B632A" w:rsidRDefault="002B632A" w:rsidP="002B632A">
      <w:pPr>
        <w:pStyle w:val="42"/>
        <w:keepNext/>
        <w:keepLines/>
        <w:shd w:val="clear" w:color="auto" w:fill="auto"/>
        <w:spacing w:before="0" w:after="301" w:line="270" w:lineRule="exact"/>
        <w:ind w:left="20"/>
      </w:pPr>
      <w:bookmarkStart w:id="7" w:name="bookmark7"/>
      <w:r>
        <w:rPr>
          <w:color w:val="000000"/>
        </w:rPr>
        <w:t>I. Общие положения</w:t>
      </w:r>
      <w:bookmarkEnd w:id="7"/>
    </w:p>
    <w:p w14:paraId="7BF27009" w14:textId="7DC3C889" w:rsidR="002B632A" w:rsidRDefault="002B632A" w:rsidP="002B632A">
      <w:pPr>
        <w:pStyle w:val="2"/>
        <w:numPr>
          <w:ilvl w:val="0"/>
          <w:numId w:val="29"/>
        </w:numPr>
        <w:shd w:val="clear" w:color="auto" w:fill="auto"/>
        <w:tabs>
          <w:tab w:val="left" w:pos="1219"/>
        </w:tabs>
        <w:spacing w:before="0" w:after="0"/>
        <w:ind w:right="20" w:firstLine="740"/>
      </w:pPr>
      <w:r>
        <w:rPr>
          <w:color w:val="000000"/>
        </w:rPr>
        <w:t xml:space="preserve">Работник по первичному воинскому учету администрации поселения назначается и освобождается от выполняемой должности </w:t>
      </w:r>
      <w:r w:rsidR="00F413A3">
        <w:rPr>
          <w:color w:val="000000"/>
        </w:rPr>
        <w:t>Г</w:t>
      </w:r>
      <w:r>
        <w:rPr>
          <w:color w:val="000000"/>
        </w:rPr>
        <w:t xml:space="preserve">лавой </w:t>
      </w:r>
      <w:r w:rsidR="00F413A3">
        <w:rPr>
          <w:color w:val="000000"/>
        </w:rPr>
        <w:t xml:space="preserve">Чернолучинского городского </w:t>
      </w:r>
      <w:r>
        <w:rPr>
          <w:color w:val="000000"/>
        </w:rPr>
        <w:t xml:space="preserve"> поселения по согласованию с военным комиссаром </w:t>
      </w:r>
      <w:r w:rsidR="00F413A3">
        <w:rPr>
          <w:color w:val="000000"/>
        </w:rPr>
        <w:t xml:space="preserve">Омского района </w:t>
      </w:r>
      <w:r>
        <w:rPr>
          <w:color w:val="000000"/>
        </w:rPr>
        <w:t xml:space="preserve"> Омской области.</w:t>
      </w:r>
    </w:p>
    <w:p w14:paraId="1EC0F971" w14:textId="4BEF942F" w:rsidR="002B632A" w:rsidRDefault="002B632A" w:rsidP="002B632A">
      <w:pPr>
        <w:pStyle w:val="2"/>
        <w:numPr>
          <w:ilvl w:val="0"/>
          <w:numId w:val="29"/>
        </w:numPr>
        <w:shd w:val="clear" w:color="auto" w:fill="auto"/>
        <w:tabs>
          <w:tab w:val="left" w:pos="1349"/>
        </w:tabs>
        <w:spacing w:before="0" w:after="0"/>
        <w:ind w:right="20" w:firstLine="740"/>
      </w:pPr>
      <w:r>
        <w:rPr>
          <w:color w:val="000000"/>
        </w:rPr>
        <w:t xml:space="preserve">Работник по первичному воинскому учету администрации </w:t>
      </w:r>
      <w:r w:rsidR="00F413A3">
        <w:rPr>
          <w:color w:val="000000"/>
        </w:rPr>
        <w:t>Чернолучинского городского</w:t>
      </w:r>
      <w:r>
        <w:rPr>
          <w:color w:val="000000"/>
        </w:rPr>
        <w:t xml:space="preserve"> поселения подчиняется главе </w:t>
      </w:r>
      <w:r w:rsidR="00F413A3">
        <w:rPr>
          <w:color w:val="000000"/>
        </w:rPr>
        <w:t xml:space="preserve">Чернолучинского городского </w:t>
      </w:r>
      <w:r>
        <w:rPr>
          <w:color w:val="000000"/>
        </w:rPr>
        <w:t xml:space="preserve"> поселения.</w:t>
      </w:r>
    </w:p>
    <w:p w14:paraId="6C2E1461" w14:textId="7DC2EB24" w:rsidR="002B632A" w:rsidRDefault="002B632A" w:rsidP="002B632A">
      <w:pPr>
        <w:pStyle w:val="2"/>
        <w:numPr>
          <w:ilvl w:val="0"/>
          <w:numId w:val="24"/>
        </w:numPr>
        <w:shd w:val="clear" w:color="auto" w:fill="auto"/>
        <w:tabs>
          <w:tab w:val="left" w:pos="1219"/>
        </w:tabs>
        <w:spacing w:before="0" w:after="0"/>
        <w:ind w:right="20" w:firstLine="740"/>
      </w:pPr>
      <w:r>
        <w:rPr>
          <w:color w:val="000000"/>
        </w:rPr>
        <w:t>В случае временного отсутствия (отпуск, командировка, болезнь) работника по первичному воинскому учету администрации поселения</w:t>
      </w:r>
      <w:r w:rsidR="00F413A3">
        <w:rPr>
          <w:color w:val="000000"/>
        </w:rPr>
        <w:t>,</w:t>
      </w:r>
      <w:r>
        <w:rPr>
          <w:color w:val="000000"/>
        </w:rPr>
        <w:t xml:space="preserve"> обязанности возлагаются на одного из специалистов администрации по распоряжению </w:t>
      </w:r>
      <w:r w:rsidR="00F413A3">
        <w:rPr>
          <w:color w:val="000000"/>
        </w:rPr>
        <w:t>Г</w:t>
      </w:r>
      <w:r>
        <w:rPr>
          <w:color w:val="000000"/>
        </w:rPr>
        <w:t>лавы поселения.</w:t>
      </w:r>
    </w:p>
    <w:p w14:paraId="3ED0AD26" w14:textId="37A32517" w:rsidR="002B632A" w:rsidRDefault="002B632A" w:rsidP="002B632A">
      <w:pPr>
        <w:pStyle w:val="2"/>
        <w:numPr>
          <w:ilvl w:val="0"/>
          <w:numId w:val="24"/>
        </w:numPr>
        <w:shd w:val="clear" w:color="auto" w:fill="auto"/>
        <w:tabs>
          <w:tab w:val="left" w:pos="1219"/>
        </w:tabs>
        <w:spacing w:before="0" w:after="0"/>
        <w:ind w:right="20" w:firstLine="740"/>
        <w:sectPr w:rsidR="002B632A">
          <w:headerReference w:type="default" r:id="rId8"/>
          <w:pgSz w:w="11909" w:h="16838"/>
          <w:pgMar w:top="1163" w:right="1216" w:bottom="881" w:left="1223" w:header="0" w:footer="3" w:gutter="0"/>
          <w:cols w:space="720"/>
          <w:noEndnote/>
          <w:docGrid w:linePitch="360"/>
        </w:sectPr>
      </w:pPr>
      <w:r>
        <w:rPr>
          <w:color w:val="000000"/>
        </w:rPr>
        <w:t>В своей деятельности работник по первичному воинскому учету администрации поселения руководствуется Конституцией Российской Федерации, Федеральными законами от 06.10.2003 года № 131-ФЭ «Об общих п</w:t>
      </w:r>
      <w:r w:rsidRPr="00F413A3">
        <w:rPr>
          <w:color w:val="000000"/>
        </w:rPr>
        <w:t>ри</w:t>
      </w:r>
      <w:r w:rsidRPr="00F413A3">
        <w:rPr>
          <w:rStyle w:val="1"/>
          <w:u w:val="none"/>
        </w:rPr>
        <w:t>нци</w:t>
      </w:r>
      <w:r w:rsidRPr="00F413A3">
        <w:rPr>
          <w:color w:val="000000"/>
        </w:rPr>
        <w:t>п</w:t>
      </w:r>
      <w:r>
        <w:rPr>
          <w:color w:val="000000"/>
        </w:rPr>
        <w:t xml:space="preserve">ах организации местного самоуправления в Российской Федерации», от 28 марта 1998 года № 53-ФЭ «О воинской обязанности и военной службе», от 31.05.1996 года № 61-ФЗ «Об обороне», от 26.02.1997 года № 31-ФЭ «О мобилизационной подготовке и мобилизации в Российской Федерации», Положением о воинском учёте, утв. постановлением Правительства Российской Федерации от 27 ноября 2006 года № 719, приказом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11 июля 2017 года, иными законами и нормативно-правовыми актами Российской Федерации, Уставом поселения, а также Положением о порядке осуществления государственных полномочий по первичному воинскому учёту в </w:t>
      </w:r>
      <w:r w:rsidR="00F413A3">
        <w:rPr>
          <w:color w:val="000000"/>
        </w:rPr>
        <w:t xml:space="preserve">Чернолучинском городском </w:t>
      </w:r>
      <w:r>
        <w:rPr>
          <w:color w:val="000000"/>
        </w:rPr>
        <w:t xml:space="preserve"> поселении и настоящей должностной инструкцией.</w:t>
      </w:r>
    </w:p>
    <w:p w14:paraId="668F5176" w14:textId="77777777" w:rsidR="002B632A" w:rsidRDefault="002B632A" w:rsidP="002B632A">
      <w:pPr>
        <w:pStyle w:val="42"/>
        <w:keepNext/>
        <w:keepLines/>
        <w:numPr>
          <w:ilvl w:val="0"/>
          <w:numId w:val="30"/>
        </w:numPr>
        <w:shd w:val="clear" w:color="auto" w:fill="auto"/>
        <w:tabs>
          <w:tab w:val="left" w:pos="4105"/>
        </w:tabs>
        <w:spacing w:before="0" w:after="0" w:line="322" w:lineRule="exact"/>
        <w:ind w:left="3740"/>
        <w:jc w:val="both"/>
      </w:pPr>
      <w:bookmarkStart w:id="8" w:name="bookmark8"/>
      <w:r>
        <w:rPr>
          <w:color w:val="000000"/>
        </w:rPr>
        <w:lastRenderedPageBreak/>
        <w:t>Обязанности</w:t>
      </w:r>
      <w:bookmarkEnd w:id="8"/>
    </w:p>
    <w:p w14:paraId="233500B9" w14:textId="77777777" w:rsidR="002B632A" w:rsidRDefault="002B632A" w:rsidP="00F413A3">
      <w:pPr>
        <w:pStyle w:val="2"/>
        <w:shd w:val="clear" w:color="auto" w:fill="auto"/>
        <w:spacing w:before="0" w:after="0"/>
        <w:ind w:left="20"/>
        <w:jc w:val="center"/>
      </w:pPr>
      <w:r>
        <w:rPr>
          <w:rStyle w:val="1"/>
        </w:rPr>
        <w:t>Работник по первичному воинскому учету администрации поселения обязан:</w:t>
      </w:r>
    </w:p>
    <w:p w14:paraId="43697F6A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192"/>
        </w:tabs>
        <w:spacing w:before="0" w:after="0"/>
        <w:ind w:left="20" w:right="20" w:firstLine="680"/>
      </w:pPr>
      <w:r>
        <w:rPr>
          <w:color w:val="000000"/>
        </w:rPr>
        <w:t>Обеспечивать соблюдение Конституции Российской Федерации, законов Российской Федерации, знать и исполнять все нормативные акты, относящиеся к компетенции работника по первичному воинскому учету администрации поселения.</w:t>
      </w:r>
    </w:p>
    <w:p w14:paraId="4149E6EA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192"/>
        </w:tabs>
        <w:spacing w:before="0" w:after="0"/>
        <w:ind w:left="20" w:right="20" w:firstLine="680"/>
      </w:pPr>
      <w:r>
        <w:rPr>
          <w:color w:val="000000"/>
        </w:rPr>
        <w:t>Обеспечивать систематический контроль за исполнением решений вышестоящих органов и главы поселения по вопросам, относящимся к своей компетенции.</w:t>
      </w:r>
    </w:p>
    <w:p w14:paraId="4B2C7DF1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192"/>
        </w:tabs>
        <w:spacing w:before="0" w:after="0"/>
        <w:ind w:left="20" w:right="20" w:firstLine="680"/>
      </w:pPr>
      <w:r>
        <w:rPr>
          <w:color w:val="000000"/>
        </w:rPr>
        <w:t>Соблюдать установленные в администрации поселения Правила внутреннего распорядка, должностные инструкции, порядок работы со служебной информацией.</w:t>
      </w:r>
    </w:p>
    <w:p w14:paraId="04E865B7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192"/>
        </w:tabs>
        <w:spacing w:before="0" w:after="0"/>
        <w:ind w:left="20" w:right="20" w:firstLine="680"/>
      </w:pPr>
      <w:r>
        <w:rPr>
          <w:color w:val="000000"/>
        </w:rPr>
        <w:t>Поддерживать уровень квалификации, необходимый для исполнения своих должностных обязанностей.</w:t>
      </w:r>
    </w:p>
    <w:p w14:paraId="6292C4D1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192"/>
        </w:tabs>
        <w:spacing w:before="0" w:after="0"/>
        <w:ind w:left="20" w:right="20" w:firstLine="680"/>
      </w:pPr>
      <w:r>
        <w:rPr>
          <w:color w:val="000000"/>
        </w:rPr>
        <w:t>Обеспечивать соблюдение и защиту прав и законных интересов граждан.</w:t>
      </w:r>
    </w:p>
    <w:p w14:paraId="33956DA1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192"/>
        </w:tabs>
        <w:spacing w:before="0" w:after="0"/>
        <w:ind w:left="20" w:right="20" w:firstLine="680"/>
      </w:pPr>
      <w:r>
        <w:rPr>
          <w:color w:val="000000"/>
        </w:rPr>
        <w:t>В целях организации и обеспечения сбора, хранения и обработки сведений, содержащихся в документах первичного воинского учета:</w:t>
      </w:r>
    </w:p>
    <w:p w14:paraId="069B7BF4" w14:textId="4D313109" w:rsidR="002B632A" w:rsidRDefault="002B632A" w:rsidP="002B632A">
      <w:pPr>
        <w:pStyle w:val="2"/>
        <w:shd w:val="clear" w:color="auto" w:fill="auto"/>
        <w:tabs>
          <w:tab w:val="left" w:pos="1192"/>
        </w:tabs>
        <w:spacing w:before="0" w:after="0"/>
        <w:ind w:left="20" w:right="20" w:firstLine="680"/>
      </w:pPr>
      <w:r>
        <w:rPr>
          <w:color w:val="000000"/>
        </w:rPr>
        <w:t>а)</w:t>
      </w:r>
      <w:r>
        <w:rPr>
          <w:color w:val="000000"/>
        </w:rPr>
        <w:tab/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</w:t>
      </w:r>
      <w:r w:rsidR="00F413A3">
        <w:rPr>
          <w:color w:val="000000"/>
        </w:rPr>
        <w:t xml:space="preserve">), </w:t>
      </w:r>
      <w:r w:rsidRPr="00B13832">
        <w:rPr>
          <w:color w:val="00B050"/>
        </w:rPr>
        <w:t>в том числе не имеющих регистрации по месту жительства и (или) по месту пребывания</w:t>
      </w:r>
      <w:r w:rsidR="00F413A3">
        <w:rPr>
          <w:color w:val="000000"/>
        </w:rPr>
        <w:t xml:space="preserve"> </w:t>
      </w:r>
      <w:r>
        <w:rPr>
          <w:color w:val="000000"/>
        </w:rPr>
        <w:t>на территории поселения;</w:t>
      </w:r>
    </w:p>
    <w:p w14:paraId="15EEF78A" w14:textId="6B864120" w:rsidR="002B632A" w:rsidRDefault="002B632A" w:rsidP="002B632A">
      <w:pPr>
        <w:pStyle w:val="2"/>
        <w:shd w:val="clear" w:color="auto" w:fill="auto"/>
        <w:tabs>
          <w:tab w:val="left" w:pos="911"/>
        </w:tabs>
        <w:spacing w:before="0" w:after="0"/>
        <w:ind w:left="20" w:right="20" w:firstLine="680"/>
      </w:pPr>
      <w:r>
        <w:rPr>
          <w:color w:val="000000"/>
        </w:rPr>
        <w:t>б)</w:t>
      </w:r>
      <w:r>
        <w:rPr>
          <w:color w:val="000000"/>
        </w:rPr>
        <w:tab/>
        <w:t xml:space="preserve">выявлять совместно с органом внутренних дел России по </w:t>
      </w:r>
      <w:r w:rsidR="00F413A3">
        <w:rPr>
          <w:color w:val="000000"/>
        </w:rPr>
        <w:t xml:space="preserve">Омскому </w:t>
      </w:r>
      <w:r>
        <w:rPr>
          <w:color w:val="000000"/>
        </w:rPr>
        <w:t xml:space="preserve">району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учет, для чего ежемесячно запрашивать через отделение по вопросам миграции отдела внутренних дел России по </w:t>
      </w:r>
      <w:r w:rsidR="00F413A3">
        <w:rPr>
          <w:color w:val="000000"/>
        </w:rPr>
        <w:t>Омскому</w:t>
      </w:r>
      <w:r>
        <w:rPr>
          <w:color w:val="000000"/>
        </w:rPr>
        <w:t xml:space="preserve"> району сведения о гражданах, принятых на регистрационный учет, и снятых с регистрационного учета по состоянию на 1</w:t>
      </w:r>
      <w:r w:rsidR="00F413A3">
        <w:rPr>
          <w:color w:val="000000"/>
        </w:rPr>
        <w:t xml:space="preserve">- </w:t>
      </w:r>
      <w:r>
        <w:rPr>
          <w:color w:val="000000"/>
        </w:rPr>
        <w:softHyphen/>
        <w:t>е число последующего месяца. Сведения о гражданах, снятых с регистрационного учета, и убывших за пределы муниципального образования без снятия с воинского учета, в четырнадцатидневный срок с момента их получения направлять в военный комиссариат;</w:t>
      </w:r>
    </w:p>
    <w:p w14:paraId="0B9B2FF2" w14:textId="77777777" w:rsidR="002B632A" w:rsidRDefault="002B632A" w:rsidP="002B632A">
      <w:pPr>
        <w:pStyle w:val="2"/>
        <w:shd w:val="clear" w:color="auto" w:fill="auto"/>
        <w:tabs>
          <w:tab w:val="left" w:pos="1192"/>
        </w:tabs>
        <w:spacing w:before="0" w:after="0"/>
        <w:ind w:left="20" w:right="20" w:firstLine="680"/>
      </w:pPr>
      <w:r>
        <w:rPr>
          <w:color w:val="000000"/>
        </w:rPr>
        <w:t>в)</w:t>
      </w:r>
      <w:r>
        <w:rPr>
          <w:color w:val="000000"/>
        </w:rPr>
        <w:tab/>
        <w:t>вести учет организаций, находящихся на территории поселения, и контролировать ведение в них воинского учета;</w:t>
      </w:r>
    </w:p>
    <w:p w14:paraId="5B8AFCFA" w14:textId="187D490F" w:rsidR="002B632A" w:rsidRDefault="002B632A" w:rsidP="002B632A">
      <w:pPr>
        <w:pStyle w:val="2"/>
        <w:shd w:val="clear" w:color="auto" w:fill="auto"/>
        <w:tabs>
          <w:tab w:val="left" w:pos="913"/>
        </w:tabs>
        <w:spacing w:before="0" w:after="0"/>
        <w:ind w:left="20" w:right="20" w:firstLine="680"/>
      </w:pPr>
      <w:r>
        <w:rPr>
          <w:color w:val="000000"/>
        </w:rPr>
        <w:t>г)</w:t>
      </w:r>
      <w:r>
        <w:rPr>
          <w:color w:val="000000"/>
        </w:rPr>
        <w:tab/>
      </w:r>
      <w:r w:rsidR="00F413A3">
        <w:rPr>
          <w:color w:val="000000"/>
        </w:rPr>
        <w:t xml:space="preserve"> </w:t>
      </w:r>
      <w:r>
        <w:rPr>
          <w:color w:val="000000"/>
        </w:rPr>
        <w:t>вести и хранить документы первичного воинского учета в м</w:t>
      </w:r>
      <w:r w:rsidRPr="00F413A3">
        <w:rPr>
          <w:color w:val="000000"/>
        </w:rPr>
        <w:t>а</w:t>
      </w:r>
      <w:r w:rsidRPr="00F413A3">
        <w:rPr>
          <w:rStyle w:val="1"/>
          <w:u w:val="none"/>
        </w:rPr>
        <w:t>ши</w:t>
      </w:r>
      <w:r w:rsidRPr="00F413A3">
        <w:rPr>
          <w:color w:val="000000"/>
        </w:rPr>
        <w:t>но</w:t>
      </w:r>
      <w:r>
        <w:rPr>
          <w:color w:val="000000"/>
        </w:rPr>
        <w:t>писном и электронном видах в порядке и по формам, которые определяются Министерством обороны Российской Федерации.</w:t>
      </w:r>
    </w:p>
    <w:p w14:paraId="7E17E725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426"/>
        </w:tabs>
        <w:spacing w:before="0" w:after="0"/>
        <w:ind w:left="20" w:right="20" w:firstLine="680"/>
      </w:pPr>
      <w:r>
        <w:rPr>
          <w:color w:val="000000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14:paraId="760B7EF5" w14:textId="3D8DCE64" w:rsidR="002B632A" w:rsidRDefault="002B632A" w:rsidP="002B632A">
      <w:pPr>
        <w:pStyle w:val="2"/>
        <w:shd w:val="clear" w:color="auto" w:fill="auto"/>
        <w:tabs>
          <w:tab w:val="left" w:pos="911"/>
        </w:tabs>
        <w:spacing w:before="0" w:after="0"/>
        <w:ind w:left="20" w:right="20" w:firstLine="680"/>
      </w:pPr>
      <w:r>
        <w:rPr>
          <w:color w:val="000000"/>
        </w:rPr>
        <w:t>а)</w:t>
      </w:r>
      <w:r>
        <w:rPr>
          <w:color w:val="000000"/>
        </w:rPr>
        <w:tab/>
        <w:t>сверять не реже 1 раза в год документы первичного воинского учета с документами воинского учета военного комиссариата и организаций</w:t>
      </w:r>
      <w:r w:rsidR="00DA5BAD">
        <w:rPr>
          <w:color w:val="000000"/>
        </w:rPr>
        <w:t>;</w:t>
      </w:r>
    </w:p>
    <w:p w14:paraId="32127B69" w14:textId="763650ED" w:rsidR="002B632A" w:rsidRDefault="002B632A" w:rsidP="002B632A">
      <w:pPr>
        <w:pStyle w:val="2"/>
        <w:shd w:val="clear" w:color="auto" w:fill="auto"/>
        <w:tabs>
          <w:tab w:val="left" w:pos="994"/>
        </w:tabs>
        <w:spacing w:before="0" w:after="0"/>
        <w:ind w:left="20" w:right="20" w:firstLine="540"/>
      </w:pPr>
      <w:r>
        <w:rPr>
          <w:color w:val="000000"/>
        </w:rPr>
        <w:t>б)</w:t>
      </w:r>
      <w:r>
        <w:rPr>
          <w:color w:val="000000"/>
        </w:rPr>
        <w:tab/>
        <w:t>своевременно вносить изменения в сведения, содержащиеся в документах первичного воинского учета, и</w:t>
      </w:r>
      <w:r w:rsidRPr="009B4890">
        <w:rPr>
          <w:color w:val="FF0000"/>
        </w:rPr>
        <w:t xml:space="preserve"> </w:t>
      </w:r>
      <w:r w:rsidRPr="00B13832">
        <w:rPr>
          <w:color w:val="00B050"/>
        </w:rPr>
        <w:t xml:space="preserve">в течение 10 рабочих дней </w:t>
      </w:r>
      <w:r>
        <w:rPr>
          <w:color w:val="000000"/>
        </w:rPr>
        <w:t xml:space="preserve">сообщать о </w:t>
      </w:r>
      <w:r>
        <w:rPr>
          <w:color w:val="000000"/>
        </w:rPr>
        <w:lastRenderedPageBreak/>
        <w:t>внесенных изменениях в военный комиссариат по форме, определяемой Министерством обороны Российской Федерации;</w:t>
      </w:r>
    </w:p>
    <w:p w14:paraId="0A152F1C" w14:textId="77777777" w:rsidR="002B632A" w:rsidRDefault="002B632A" w:rsidP="002B632A">
      <w:pPr>
        <w:pStyle w:val="2"/>
        <w:shd w:val="clear" w:color="auto" w:fill="auto"/>
        <w:tabs>
          <w:tab w:val="left" w:pos="994"/>
        </w:tabs>
        <w:spacing w:before="0" w:after="0"/>
        <w:ind w:left="20" w:right="20" w:firstLine="540"/>
      </w:pPr>
      <w:r>
        <w:rPr>
          <w:color w:val="000000"/>
        </w:rPr>
        <w:t>в)</w:t>
      </w:r>
      <w:r>
        <w:rPr>
          <w:color w:val="000000"/>
        </w:rPr>
        <w:tab/>
        <w:t xml:space="preserve">разъяснять должностным лицам организаций и гражданам их обязанности по воинскому учету, мобилизационной подготовке и мобилизации, </w:t>
      </w:r>
      <w:r w:rsidRPr="009B4890">
        <w:rPr>
          <w:color w:val="00B050"/>
        </w:rPr>
        <w:t xml:space="preserve">установленные законодательством Российской Федерации и настоящим Положением </w:t>
      </w:r>
      <w:r>
        <w:rPr>
          <w:color w:val="000000"/>
        </w:rPr>
        <w:t>осуществлять контроль их исполнения, а также информировать об ответственности за неисполнение указанных обязанностей;</w:t>
      </w:r>
    </w:p>
    <w:p w14:paraId="69BCEEFB" w14:textId="77777777" w:rsidR="002B632A" w:rsidRDefault="002B632A" w:rsidP="002B632A">
      <w:pPr>
        <w:pStyle w:val="2"/>
        <w:shd w:val="clear" w:color="auto" w:fill="auto"/>
        <w:tabs>
          <w:tab w:val="left" w:pos="860"/>
        </w:tabs>
        <w:spacing w:before="0" w:after="0"/>
        <w:ind w:left="20" w:right="20" w:firstLine="540"/>
      </w:pPr>
      <w:r>
        <w:rPr>
          <w:color w:val="000000"/>
        </w:rPr>
        <w:t>г)</w:t>
      </w:r>
      <w:r>
        <w:rPr>
          <w:color w:val="000000"/>
        </w:rPr>
        <w:tab/>
        <w:t xml:space="preserve"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</w:t>
      </w:r>
      <w:r w:rsidRPr="009B4890">
        <w:rPr>
          <w:color w:val="00B050"/>
        </w:rPr>
        <w:t>в течение 10 рабочих дней со дня их выявления в электронной форме, в том числе на съёмном машинном носителе информации.</w:t>
      </w:r>
    </w:p>
    <w:p w14:paraId="1028FAAA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359"/>
        </w:tabs>
        <w:spacing w:before="0" w:after="0"/>
        <w:ind w:left="20" w:right="20" w:firstLine="700"/>
        <w:jc w:val="left"/>
      </w:pPr>
      <w:r>
        <w:rPr>
          <w:color w:val="000000"/>
        </w:rPr>
        <w:t>В целях организации и обеспечения постановки граждан на воинский учет:</w:t>
      </w:r>
    </w:p>
    <w:p w14:paraId="0F24F951" w14:textId="77777777" w:rsidR="002B632A" w:rsidRDefault="002B632A" w:rsidP="002B632A">
      <w:pPr>
        <w:pStyle w:val="2"/>
        <w:shd w:val="clear" w:color="auto" w:fill="auto"/>
        <w:tabs>
          <w:tab w:val="left" w:pos="994"/>
        </w:tabs>
        <w:spacing w:before="0" w:after="0"/>
        <w:ind w:left="20" w:right="20" w:firstLine="540"/>
      </w:pPr>
      <w:r>
        <w:rPr>
          <w:color w:val="000000"/>
        </w:rPr>
        <w:t>а)</w:t>
      </w:r>
      <w:r>
        <w:rPr>
          <w:color w:val="000000"/>
        </w:rPr>
        <w:tab/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</w:t>
      </w:r>
      <w:r w:rsidRPr="009B4890">
        <w:rPr>
          <w:color w:val="00B050"/>
        </w:rPr>
        <w:t xml:space="preserve"> в том числе в форме электронного документа  </w:t>
      </w:r>
      <w:r>
        <w:rPr>
          <w:color w:val="000000"/>
        </w:rPr>
        <w:t>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187D5CB0" w14:textId="77777777" w:rsidR="002B632A" w:rsidRDefault="002B632A" w:rsidP="002B632A">
      <w:pPr>
        <w:pStyle w:val="2"/>
        <w:shd w:val="clear" w:color="auto" w:fill="auto"/>
        <w:tabs>
          <w:tab w:val="left" w:pos="994"/>
        </w:tabs>
        <w:spacing w:before="0" w:after="0"/>
        <w:ind w:left="20" w:right="20" w:firstLine="540"/>
      </w:pPr>
      <w:r>
        <w:rPr>
          <w:color w:val="000000"/>
        </w:rPr>
        <w:t>б)</w:t>
      </w:r>
      <w:r>
        <w:rPr>
          <w:color w:val="000000"/>
        </w:rPr>
        <w:tab/>
        <w:t xml:space="preserve">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</w:t>
      </w:r>
      <w:r w:rsidRPr="009B4890">
        <w:rPr>
          <w:color w:val="00B050"/>
        </w:rPr>
        <w:t>в том числе в форме электронного документа</w:t>
      </w:r>
      <w:r>
        <w:rPr>
          <w:color w:val="00B050"/>
        </w:rPr>
        <w:t xml:space="preserve">. </w:t>
      </w:r>
      <w:r>
        <w:rPr>
          <w:color w:val="000000"/>
        </w:rPr>
        <w:t>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1C5991A0" w14:textId="77777777" w:rsidR="002B632A" w:rsidRDefault="002B632A" w:rsidP="002B632A">
      <w:pPr>
        <w:pStyle w:val="2"/>
        <w:shd w:val="clear" w:color="auto" w:fill="auto"/>
        <w:tabs>
          <w:tab w:val="left" w:pos="994"/>
        </w:tabs>
        <w:spacing w:before="0" w:after="0"/>
        <w:ind w:left="20" w:right="20" w:firstLine="540"/>
      </w:pPr>
      <w:r>
        <w:rPr>
          <w:color w:val="000000"/>
        </w:rPr>
        <w:t>в)</w:t>
      </w:r>
      <w:r>
        <w:rPr>
          <w:color w:val="000000"/>
        </w:rPr>
        <w:tab/>
        <w:t xml:space="preserve"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</w:t>
      </w:r>
      <w:r>
        <w:rPr>
          <w:color w:val="000000"/>
        </w:rPr>
        <w:lastRenderedPageBreak/>
        <w:t>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</w:t>
      </w:r>
      <w:r w:rsidRPr="00E255CB">
        <w:rPr>
          <w:color w:val="00B050"/>
        </w:rPr>
        <w:t xml:space="preserve"> </w:t>
      </w:r>
      <w:r w:rsidRPr="009B4890">
        <w:rPr>
          <w:color w:val="00B050"/>
        </w:rPr>
        <w:t>или направлении необходимых сведений в военный комиссариат в электронной форме</w:t>
      </w:r>
      <w:r>
        <w:rPr>
          <w:color w:val="00B050"/>
        </w:rPr>
        <w:t>. Направление гражданами сведений, необходимых для постановки на воинский учет в электронной форме осуществляется с использованием портала государственных и муниципальных услуг (функций)</w:t>
      </w:r>
      <w:r>
        <w:rPr>
          <w:color w:val="000000"/>
        </w:rPr>
        <w:t>. При приеме от граждан документов воинского учета выдают расписки;</w:t>
      </w:r>
    </w:p>
    <w:p w14:paraId="333457C1" w14:textId="77777777" w:rsidR="002B632A" w:rsidRDefault="002B632A" w:rsidP="002B632A">
      <w:pPr>
        <w:pStyle w:val="2"/>
        <w:shd w:val="clear" w:color="auto" w:fill="auto"/>
        <w:tabs>
          <w:tab w:val="left" w:pos="1073"/>
        </w:tabs>
        <w:spacing w:before="0" w:after="0"/>
        <w:ind w:left="20" w:right="20" w:firstLine="720"/>
      </w:pPr>
      <w:r>
        <w:rPr>
          <w:color w:val="000000"/>
        </w:rPr>
        <w:t>г)</w:t>
      </w:r>
      <w:r>
        <w:rPr>
          <w:color w:val="000000"/>
        </w:rPr>
        <w:tab/>
        <w:t>в случае отсутствия у граждан при постановке их на воинский учет документов воинского учета по причине их утраты направлять данных граждан в военный комиссариат для их оформления;</w:t>
      </w:r>
    </w:p>
    <w:p w14:paraId="7A175C87" w14:textId="77777777" w:rsidR="002B632A" w:rsidRDefault="002B632A" w:rsidP="002B632A">
      <w:pPr>
        <w:pStyle w:val="2"/>
        <w:shd w:val="clear" w:color="auto" w:fill="auto"/>
        <w:tabs>
          <w:tab w:val="left" w:pos="1073"/>
        </w:tabs>
        <w:spacing w:before="0" w:after="0"/>
        <w:ind w:left="20" w:right="20" w:firstLine="720"/>
      </w:pPr>
      <w:r>
        <w:rPr>
          <w:color w:val="000000"/>
        </w:rPr>
        <w:t>д)</w:t>
      </w:r>
      <w:r>
        <w:rPr>
          <w:color w:val="000000"/>
        </w:rPr>
        <w:tab/>
        <w:t>при постановке граждан на первичный воинский учет по месту пребывания, в том числе не подтвержденному регистрационным учетом, направлять их для постановки на воинский учет в военный комиссариат.</w:t>
      </w:r>
    </w:p>
    <w:p w14:paraId="6D45A9F1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323"/>
        </w:tabs>
        <w:spacing w:before="0" w:after="0"/>
        <w:ind w:left="20" w:firstLine="720"/>
      </w:pPr>
      <w:r>
        <w:rPr>
          <w:color w:val="000000"/>
        </w:rPr>
        <w:t>В целях организации и обеспечения снятия граждан с воинского</w:t>
      </w:r>
    </w:p>
    <w:p w14:paraId="249568FB" w14:textId="77777777" w:rsidR="002B632A" w:rsidRDefault="002B632A" w:rsidP="002B632A">
      <w:pPr>
        <w:pStyle w:val="2"/>
        <w:shd w:val="clear" w:color="auto" w:fill="auto"/>
        <w:spacing w:before="0" w:after="0"/>
        <w:ind w:left="20"/>
      </w:pPr>
      <w:r>
        <w:rPr>
          <w:color w:val="000000"/>
        </w:rPr>
        <w:t>учета:</w:t>
      </w:r>
    </w:p>
    <w:p w14:paraId="12E9245A" w14:textId="77777777" w:rsidR="002B632A" w:rsidRDefault="002B632A" w:rsidP="002B632A">
      <w:pPr>
        <w:pStyle w:val="2"/>
        <w:shd w:val="clear" w:color="auto" w:fill="auto"/>
        <w:tabs>
          <w:tab w:val="left" w:pos="1073"/>
        </w:tabs>
        <w:spacing w:before="0" w:after="0"/>
        <w:ind w:left="20" w:right="20" w:firstLine="720"/>
      </w:pPr>
      <w:r>
        <w:rPr>
          <w:color w:val="000000"/>
        </w:rPr>
        <w:t>а)</w:t>
      </w:r>
      <w:r>
        <w:rPr>
          <w:color w:val="000000"/>
        </w:rPr>
        <w:tab/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14:paraId="152448E5" w14:textId="77777777" w:rsidR="002B632A" w:rsidRDefault="002B632A" w:rsidP="002B632A">
      <w:pPr>
        <w:pStyle w:val="2"/>
        <w:shd w:val="clear" w:color="auto" w:fill="auto"/>
        <w:spacing w:before="0" w:after="0"/>
        <w:ind w:left="20" w:right="20" w:firstLine="720"/>
      </w:pPr>
      <w:r>
        <w:rPr>
          <w:color w:val="000000"/>
        </w:rPr>
        <w:t>Оповещать офицеров запаса и призывников о необходимости личной явки в соответствующий военный комиссариат для снятия с воинского учета.</w:t>
      </w:r>
    </w:p>
    <w:p w14:paraId="2C0D3583" w14:textId="77777777" w:rsidR="002B632A" w:rsidRDefault="002B632A" w:rsidP="002B632A">
      <w:pPr>
        <w:pStyle w:val="2"/>
        <w:shd w:val="clear" w:color="auto" w:fill="auto"/>
        <w:spacing w:before="0" w:after="0"/>
        <w:ind w:left="20" w:right="20" w:firstLine="720"/>
      </w:pPr>
      <w:r>
        <w:rPr>
          <w:color w:val="000000"/>
        </w:rPr>
        <w:t xml:space="preserve">У военнообязанных, убывающих за пределы муниципального образования, </w:t>
      </w:r>
      <w:r w:rsidRPr="00E255CB">
        <w:rPr>
          <w:color w:val="00B050"/>
        </w:rPr>
        <w:t>решениями военных комиссаров муниципальных образований</w:t>
      </w:r>
      <w:r>
        <w:rPr>
          <w:color w:val="000000"/>
        </w:rPr>
        <w:t xml:space="preserve"> изымать мобилизационные предписания в соответствии с решением военного комиссара, о чем делать соответствующую отметку в военных билетах (временных удостоверениях, выданных взамен военных билетов) или справках взамен военных билетов.</w:t>
      </w:r>
    </w:p>
    <w:p w14:paraId="11CA9E89" w14:textId="77777777" w:rsidR="002B632A" w:rsidRDefault="002B632A" w:rsidP="002B632A">
      <w:pPr>
        <w:pStyle w:val="2"/>
        <w:shd w:val="clear" w:color="auto" w:fill="auto"/>
        <w:spacing w:before="0" w:after="0"/>
        <w:ind w:left="20" w:right="20" w:firstLine="720"/>
      </w:pPr>
      <w:r>
        <w:rPr>
          <w:color w:val="000000"/>
        </w:rPr>
        <w:t>В случае необходимости уточнения военно-учетных данных военнообязанных их оповещать о необходимости личной явки в военный комиссариат.</w:t>
      </w:r>
    </w:p>
    <w:p w14:paraId="2530AD3C" w14:textId="77777777" w:rsidR="002B632A" w:rsidRDefault="002B632A" w:rsidP="002B632A">
      <w:pPr>
        <w:pStyle w:val="2"/>
        <w:shd w:val="clear" w:color="auto" w:fill="auto"/>
        <w:spacing w:before="0" w:after="0"/>
        <w:ind w:left="20" w:right="20" w:firstLine="720"/>
      </w:pPr>
      <w:r>
        <w:rPr>
          <w:color w:val="000000"/>
        </w:rPr>
        <w:t>При приеме от граждан документов воинского учета и паспортов выдавать расписки;</w:t>
      </w:r>
    </w:p>
    <w:p w14:paraId="5772AADE" w14:textId="4841A883" w:rsidR="002B632A" w:rsidRDefault="002B632A" w:rsidP="002B632A">
      <w:pPr>
        <w:pStyle w:val="2"/>
        <w:shd w:val="clear" w:color="auto" w:fill="auto"/>
        <w:tabs>
          <w:tab w:val="left" w:pos="1073"/>
        </w:tabs>
        <w:spacing w:before="0" w:after="0"/>
        <w:ind w:left="20" w:right="20" w:firstLine="720"/>
      </w:pPr>
      <w:r>
        <w:rPr>
          <w:color w:val="000000"/>
        </w:rPr>
        <w:t>б)</w:t>
      </w:r>
      <w:r>
        <w:rPr>
          <w:color w:val="000000"/>
        </w:rPr>
        <w:tab/>
        <w:t>производить в документах первичного воинского учета соответствующие отметки о снятии с воинского учета;</w:t>
      </w:r>
    </w:p>
    <w:p w14:paraId="6511D8D8" w14:textId="77777777" w:rsidR="002B632A" w:rsidRDefault="002B632A" w:rsidP="002B632A">
      <w:pPr>
        <w:pStyle w:val="2"/>
        <w:shd w:val="clear" w:color="auto" w:fill="auto"/>
        <w:tabs>
          <w:tab w:val="left" w:pos="1073"/>
        </w:tabs>
        <w:spacing w:before="0" w:after="0"/>
        <w:ind w:left="20" w:right="20" w:firstLine="720"/>
      </w:pPr>
      <w:r>
        <w:rPr>
          <w:color w:val="000000"/>
        </w:rPr>
        <w:t>в)</w:t>
      </w:r>
      <w:r>
        <w:rPr>
          <w:color w:val="000000"/>
        </w:rPr>
        <w:tab/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78B8BA45" w14:textId="77777777" w:rsidR="002B632A" w:rsidRDefault="002B632A" w:rsidP="002B632A">
      <w:pPr>
        <w:pStyle w:val="2"/>
        <w:shd w:val="clear" w:color="auto" w:fill="auto"/>
        <w:tabs>
          <w:tab w:val="left" w:pos="1073"/>
        </w:tabs>
        <w:spacing w:before="0" w:after="0"/>
        <w:ind w:left="20" w:right="20" w:firstLine="720"/>
      </w:pPr>
      <w:r>
        <w:rPr>
          <w:color w:val="000000"/>
        </w:rPr>
        <w:t>г)</w:t>
      </w:r>
      <w:r>
        <w:rPr>
          <w:color w:val="000000"/>
        </w:rPr>
        <w:tab/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14:paraId="61CEE72B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323"/>
        </w:tabs>
        <w:spacing w:before="0" w:after="0"/>
        <w:ind w:left="20" w:right="20" w:firstLine="720"/>
      </w:pPr>
      <w:r>
        <w:rPr>
          <w:color w:val="000000"/>
        </w:rPr>
        <w:lastRenderedPageBreak/>
        <w:t>Ежегодно представлять в военный комиссариат до 1 февраля отчет о результатах осуществления первичного воинского учета в предшествующем году.</w:t>
      </w:r>
    </w:p>
    <w:p w14:paraId="5987516F" w14:textId="19EA95A4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398"/>
        </w:tabs>
        <w:spacing w:before="0" w:after="0"/>
        <w:ind w:right="20" w:firstLine="720"/>
      </w:pPr>
      <w:r>
        <w:rPr>
          <w:color w:val="00B050"/>
        </w:rPr>
        <w:t>Представлять в военный комиссариат ежегодно в сентябре, списки граждан мужского пола 15-и 16-летнего возраста, а до 1 ноября – списки граждан мужского пола, подлежащих первоначальной  постановке на воинский учет в следующем году.</w:t>
      </w:r>
    </w:p>
    <w:p w14:paraId="374BEFFC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398"/>
        </w:tabs>
        <w:spacing w:before="0" w:after="0"/>
        <w:ind w:firstLine="720"/>
      </w:pPr>
      <w:r>
        <w:rPr>
          <w:color w:val="000000"/>
        </w:rPr>
        <w:t>Вести делопроизводство по вопросам воинского учета.</w:t>
      </w:r>
    </w:p>
    <w:p w14:paraId="77425628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398"/>
        </w:tabs>
        <w:spacing w:before="0" w:after="0"/>
        <w:ind w:right="20" w:firstLine="720"/>
      </w:pPr>
      <w:r>
        <w:rPr>
          <w:color w:val="000000"/>
        </w:rPr>
        <w:t>Проводить подготовку материалов к совещанию при главе поселения по вопросам первичного воинского учета, касающимся его компетенции, участвовать на совещаниях в администрации поселения.</w:t>
      </w:r>
    </w:p>
    <w:p w14:paraId="46F044E7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398"/>
        </w:tabs>
        <w:spacing w:before="0" w:after="0"/>
        <w:ind w:right="20" w:firstLine="720"/>
      </w:pPr>
      <w:r>
        <w:rPr>
          <w:color w:val="000000"/>
        </w:rPr>
        <w:t>Вести подготовку проектов постановлений, распоряжений по вопросам первичного воинского учета, касающихся его компетенции и предоставлять на утверждение главе поселения.</w:t>
      </w:r>
    </w:p>
    <w:p w14:paraId="0A901BE0" w14:textId="77777777" w:rsidR="002B632A" w:rsidRDefault="002B632A" w:rsidP="002B632A">
      <w:pPr>
        <w:pStyle w:val="2"/>
        <w:numPr>
          <w:ilvl w:val="0"/>
          <w:numId w:val="31"/>
        </w:numPr>
        <w:shd w:val="clear" w:color="auto" w:fill="auto"/>
        <w:tabs>
          <w:tab w:val="left" w:pos="1398"/>
        </w:tabs>
        <w:spacing w:before="0" w:after="300"/>
        <w:ind w:right="20" w:firstLine="720"/>
      </w:pPr>
      <w:r>
        <w:rPr>
          <w:color w:val="000000"/>
        </w:rPr>
        <w:t>Вести подготовку документов к последующему хранению и использованию.</w:t>
      </w:r>
    </w:p>
    <w:p w14:paraId="558A1E91" w14:textId="77777777" w:rsidR="002B632A" w:rsidRDefault="002B632A" w:rsidP="002B632A">
      <w:pPr>
        <w:pStyle w:val="42"/>
        <w:keepNext/>
        <w:keepLines/>
        <w:numPr>
          <w:ilvl w:val="0"/>
          <w:numId w:val="30"/>
        </w:numPr>
        <w:shd w:val="clear" w:color="auto" w:fill="auto"/>
        <w:tabs>
          <w:tab w:val="left" w:pos="4706"/>
        </w:tabs>
        <w:spacing w:before="0" w:after="0" w:line="322" w:lineRule="exact"/>
        <w:ind w:left="4240"/>
        <w:jc w:val="both"/>
      </w:pPr>
      <w:bookmarkStart w:id="9" w:name="bookmark9"/>
      <w:r>
        <w:rPr>
          <w:color w:val="000000"/>
        </w:rPr>
        <w:t>Права</w:t>
      </w:r>
      <w:bookmarkEnd w:id="9"/>
    </w:p>
    <w:p w14:paraId="2EC37160" w14:textId="77777777" w:rsidR="002B632A" w:rsidRDefault="002B632A" w:rsidP="002B632A">
      <w:pPr>
        <w:pStyle w:val="2"/>
        <w:numPr>
          <w:ilvl w:val="0"/>
          <w:numId w:val="32"/>
        </w:numPr>
        <w:shd w:val="clear" w:color="auto" w:fill="auto"/>
        <w:tabs>
          <w:tab w:val="left" w:pos="1398"/>
        </w:tabs>
        <w:spacing w:before="0" w:after="0"/>
        <w:ind w:right="20" w:firstLine="720"/>
      </w:pPr>
      <w:r>
        <w:rPr>
          <w:color w:val="000000"/>
        </w:rPr>
        <w:t>Работник по первичному воинскому учету администрации поселения имеет право знакомиться с документами, определяющими его права и обязанности по занимаемой должности, критериями оценки качества работы и условиями продвижения по службе, а также организационно-</w:t>
      </w:r>
      <w:r>
        <w:rPr>
          <w:color w:val="000000"/>
        </w:rPr>
        <w:softHyphen/>
        <w:t>технические условия, необходимые для исполнения должностных обязанностей.</w:t>
      </w:r>
    </w:p>
    <w:p w14:paraId="1AE13B68" w14:textId="77777777" w:rsidR="002B632A" w:rsidRDefault="002B632A" w:rsidP="002B632A">
      <w:pPr>
        <w:pStyle w:val="2"/>
        <w:numPr>
          <w:ilvl w:val="0"/>
          <w:numId w:val="32"/>
        </w:numPr>
        <w:shd w:val="clear" w:color="auto" w:fill="auto"/>
        <w:tabs>
          <w:tab w:val="left" w:pos="1398"/>
        </w:tabs>
        <w:spacing w:before="0" w:after="0"/>
        <w:ind w:right="20" w:firstLine="720"/>
      </w:pPr>
      <w:r>
        <w:rPr>
          <w:color w:val="000000"/>
        </w:rPr>
        <w:t>Получать в установленном порядке информацию и материалы, необходимые для исполнения должностных обязанностей.</w:t>
      </w:r>
    </w:p>
    <w:p w14:paraId="4DB0BBDA" w14:textId="77777777" w:rsidR="002B632A" w:rsidRDefault="002B632A" w:rsidP="002B632A">
      <w:pPr>
        <w:pStyle w:val="2"/>
        <w:numPr>
          <w:ilvl w:val="0"/>
          <w:numId w:val="32"/>
        </w:numPr>
        <w:shd w:val="clear" w:color="auto" w:fill="auto"/>
        <w:tabs>
          <w:tab w:val="left" w:pos="1398"/>
        </w:tabs>
        <w:spacing w:before="0" w:after="0"/>
        <w:ind w:right="20" w:firstLine="720"/>
      </w:pPr>
      <w:r>
        <w:rPr>
          <w:color w:val="000000"/>
        </w:rPr>
        <w:t>Посещать в установленном порядке для исполнения должностных обязанностей граждан по их месту жительства (пребывания), предприятия, учреждения и организации, независимо от форм собственности.</w:t>
      </w:r>
    </w:p>
    <w:p w14:paraId="10238772" w14:textId="77777777" w:rsidR="002B632A" w:rsidRDefault="002B632A" w:rsidP="002B632A">
      <w:pPr>
        <w:pStyle w:val="2"/>
        <w:numPr>
          <w:ilvl w:val="0"/>
          <w:numId w:val="32"/>
        </w:numPr>
        <w:shd w:val="clear" w:color="auto" w:fill="auto"/>
        <w:tabs>
          <w:tab w:val="left" w:pos="1398"/>
        </w:tabs>
        <w:spacing w:before="0" w:after="300"/>
        <w:ind w:right="20" w:firstLine="720"/>
      </w:pPr>
      <w:r>
        <w:rPr>
          <w:color w:val="000000"/>
        </w:rPr>
        <w:t>Пользоваться всеми правами, касающимися режима рабочего времени, времени отдыха, отпусков, специального страхования и обеспечения, которые установлены учредительными документами и трудовым законодательством (материальное поощрение, премирование, награды).</w:t>
      </w:r>
    </w:p>
    <w:p w14:paraId="3E0FCD72" w14:textId="77777777" w:rsidR="002B632A" w:rsidRDefault="002B632A" w:rsidP="002B632A">
      <w:pPr>
        <w:pStyle w:val="42"/>
        <w:keepNext/>
        <w:keepLines/>
        <w:numPr>
          <w:ilvl w:val="0"/>
          <w:numId w:val="30"/>
        </w:numPr>
        <w:shd w:val="clear" w:color="auto" w:fill="auto"/>
        <w:tabs>
          <w:tab w:val="left" w:pos="3876"/>
        </w:tabs>
        <w:spacing w:before="0" w:after="0" w:line="322" w:lineRule="exact"/>
        <w:ind w:left="3420"/>
        <w:jc w:val="both"/>
      </w:pPr>
      <w:bookmarkStart w:id="10" w:name="bookmark10"/>
      <w:r>
        <w:rPr>
          <w:color w:val="000000"/>
        </w:rPr>
        <w:t>Ответственность</w:t>
      </w:r>
      <w:bookmarkEnd w:id="10"/>
    </w:p>
    <w:p w14:paraId="7F496E9E" w14:textId="77777777" w:rsidR="002B632A" w:rsidRDefault="002B632A" w:rsidP="002B632A">
      <w:pPr>
        <w:pStyle w:val="2"/>
        <w:numPr>
          <w:ilvl w:val="0"/>
          <w:numId w:val="33"/>
        </w:numPr>
        <w:shd w:val="clear" w:color="auto" w:fill="auto"/>
        <w:tabs>
          <w:tab w:val="left" w:pos="1398"/>
        </w:tabs>
        <w:spacing w:before="0" w:after="0"/>
        <w:ind w:right="20" w:firstLine="720"/>
      </w:pPr>
      <w:r>
        <w:rPr>
          <w:color w:val="000000"/>
        </w:rPr>
        <w:t>Работник по первичному воинскому учету администрации поселения несёт ответственность в соответствии с действующим законодательством:</w:t>
      </w:r>
    </w:p>
    <w:p w14:paraId="3F25AC4B" w14:textId="63174C2B" w:rsidR="002B632A" w:rsidRDefault="002B632A" w:rsidP="002B632A">
      <w:pPr>
        <w:pStyle w:val="2"/>
        <w:numPr>
          <w:ilvl w:val="0"/>
          <w:numId w:val="34"/>
        </w:numPr>
        <w:shd w:val="clear" w:color="auto" w:fill="auto"/>
        <w:tabs>
          <w:tab w:val="left" w:pos="1022"/>
        </w:tabs>
        <w:spacing w:before="0" w:after="0"/>
        <w:ind w:right="20" w:firstLine="720"/>
      </w:pPr>
      <w:r>
        <w:rPr>
          <w:color w:val="000000"/>
        </w:rPr>
        <w:t xml:space="preserve">за невыполнение обязанностей, предусмотренных должностной </w:t>
      </w:r>
      <w:r w:rsidR="00DA5BAD">
        <w:rPr>
          <w:color w:val="000000"/>
        </w:rPr>
        <w:t>инструкцией;</w:t>
      </w:r>
    </w:p>
    <w:p w14:paraId="234F8DB1" w14:textId="77777777" w:rsidR="002B632A" w:rsidRDefault="002B632A" w:rsidP="002B632A">
      <w:pPr>
        <w:pStyle w:val="2"/>
        <w:numPr>
          <w:ilvl w:val="0"/>
          <w:numId w:val="34"/>
        </w:numPr>
        <w:shd w:val="clear" w:color="auto" w:fill="auto"/>
        <w:tabs>
          <w:tab w:val="left" w:pos="1022"/>
        </w:tabs>
        <w:spacing w:before="0" w:after="0"/>
        <w:ind w:firstLine="720"/>
      </w:pPr>
      <w:r>
        <w:rPr>
          <w:color w:val="000000"/>
        </w:rPr>
        <w:t>за невыполнение распоряжений, указаний главы поселения;</w:t>
      </w:r>
    </w:p>
    <w:p w14:paraId="3DFB8DFA" w14:textId="77777777" w:rsidR="002B632A" w:rsidRDefault="002B632A" w:rsidP="002B632A">
      <w:pPr>
        <w:pStyle w:val="2"/>
        <w:numPr>
          <w:ilvl w:val="0"/>
          <w:numId w:val="34"/>
        </w:numPr>
        <w:shd w:val="clear" w:color="auto" w:fill="auto"/>
        <w:tabs>
          <w:tab w:val="left" w:pos="1022"/>
        </w:tabs>
        <w:spacing w:before="0" w:after="0"/>
        <w:ind w:right="20" w:firstLine="720"/>
      </w:pPr>
      <w:r>
        <w:rPr>
          <w:color w:val="000000"/>
        </w:rPr>
        <w:t>за разглашение информации, предназначенной для служебного пользования;</w:t>
      </w:r>
    </w:p>
    <w:p w14:paraId="76827F04" w14:textId="77777777" w:rsidR="002B632A" w:rsidRPr="00A15EA2" w:rsidRDefault="002B632A" w:rsidP="002B632A">
      <w:pPr>
        <w:pStyle w:val="2"/>
        <w:numPr>
          <w:ilvl w:val="0"/>
          <w:numId w:val="34"/>
        </w:numPr>
        <w:shd w:val="clear" w:color="auto" w:fill="auto"/>
        <w:tabs>
          <w:tab w:val="left" w:pos="1022"/>
        </w:tabs>
        <w:spacing w:before="0" w:after="0" w:line="270" w:lineRule="exact"/>
        <w:ind w:right="20" w:firstLine="720"/>
        <w:jc w:val="left"/>
      </w:pPr>
      <w:r w:rsidRPr="00A15EA2">
        <w:rPr>
          <w:color w:val="000000"/>
        </w:rPr>
        <w:t>за качество, достоверность оформленных документов, сведений и информации.</w:t>
      </w:r>
    </w:p>
    <w:p w14:paraId="5D7E7096" w14:textId="77777777" w:rsidR="00DA5BAD" w:rsidRDefault="00DA5BAD" w:rsidP="002B632A">
      <w:pPr>
        <w:pStyle w:val="2"/>
        <w:shd w:val="clear" w:color="auto" w:fill="auto"/>
        <w:tabs>
          <w:tab w:val="left" w:pos="1022"/>
        </w:tabs>
        <w:spacing w:before="0" w:after="0" w:line="270" w:lineRule="exact"/>
        <w:ind w:left="720" w:right="20"/>
        <w:jc w:val="left"/>
        <w:rPr>
          <w:color w:val="000000"/>
        </w:rPr>
      </w:pPr>
    </w:p>
    <w:p w14:paraId="09931D91" w14:textId="77777777" w:rsidR="002B632A" w:rsidRDefault="002B632A" w:rsidP="002B632A">
      <w:pPr>
        <w:pStyle w:val="2"/>
        <w:shd w:val="clear" w:color="auto" w:fill="auto"/>
        <w:tabs>
          <w:tab w:val="left" w:pos="1022"/>
        </w:tabs>
        <w:spacing w:before="0" w:after="0" w:line="270" w:lineRule="exact"/>
        <w:ind w:left="720" w:right="20"/>
        <w:jc w:val="left"/>
        <w:rPr>
          <w:color w:val="000000"/>
        </w:rPr>
      </w:pPr>
      <w:r w:rsidRPr="00A15EA2">
        <w:rPr>
          <w:color w:val="000000"/>
        </w:rPr>
        <w:t>С должностными обязанностями ознакомлен(а)</w:t>
      </w:r>
    </w:p>
    <w:p w14:paraId="074FBC6F" w14:textId="56B219C2" w:rsidR="00DA5BAD" w:rsidRDefault="00DA5BAD" w:rsidP="002B632A">
      <w:pPr>
        <w:pStyle w:val="2"/>
        <w:shd w:val="clear" w:color="auto" w:fill="auto"/>
        <w:tabs>
          <w:tab w:val="left" w:pos="1022"/>
        </w:tabs>
        <w:spacing w:before="0" w:after="0" w:line="270" w:lineRule="exact"/>
        <w:ind w:left="720" w:right="20"/>
        <w:jc w:val="left"/>
        <w:sectPr w:rsidR="00DA5BAD" w:rsidSect="00DA5BAD">
          <w:headerReference w:type="default" r:id="rId9"/>
          <w:pgSz w:w="11909" w:h="16838"/>
          <w:pgMar w:top="1163" w:right="1216" w:bottom="851" w:left="1223" w:header="0" w:footer="3" w:gutter="0"/>
          <w:cols w:space="720"/>
          <w:noEndnote/>
          <w:docGrid w:linePitch="360"/>
        </w:sectPr>
      </w:pPr>
    </w:p>
    <w:p w14:paraId="18FCAB18" w14:textId="77777777" w:rsidR="002B632A" w:rsidRDefault="002B632A" w:rsidP="002B632A">
      <w:pPr>
        <w:spacing w:before="64" w:after="64" w:line="240" w:lineRule="exact"/>
        <w:rPr>
          <w:sz w:val="19"/>
          <w:szCs w:val="19"/>
        </w:rPr>
      </w:pPr>
    </w:p>
    <w:p w14:paraId="303C771C" w14:textId="77777777" w:rsidR="002B632A" w:rsidRDefault="002B632A" w:rsidP="002B632A">
      <w:pPr>
        <w:rPr>
          <w:sz w:val="2"/>
          <w:szCs w:val="2"/>
        </w:rPr>
        <w:sectPr w:rsidR="002B632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AB23A47" w14:textId="77777777" w:rsidR="002B632A" w:rsidRDefault="002B632A" w:rsidP="002B632A"/>
    <w:p w14:paraId="6E0BB638" w14:textId="77777777" w:rsidR="00DB7FA9" w:rsidRDefault="00DB7FA9" w:rsidP="00842C56">
      <w:pPr>
        <w:tabs>
          <w:tab w:val="left" w:pos="5812"/>
          <w:tab w:val="left" w:pos="6096"/>
        </w:tabs>
        <w:spacing w:line="227" w:lineRule="exact"/>
        <w:ind w:left="5812"/>
        <w:jc w:val="both"/>
        <w:rPr>
          <w:sz w:val="28"/>
          <w:szCs w:val="28"/>
        </w:rPr>
      </w:pPr>
    </w:p>
    <w:sectPr w:rsidR="00DB7FA9" w:rsidSect="00215CEA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64E78" w14:textId="77777777" w:rsidR="00D61299" w:rsidRDefault="00D61299" w:rsidP="00FF55CA">
      <w:r>
        <w:separator/>
      </w:r>
    </w:p>
  </w:endnote>
  <w:endnote w:type="continuationSeparator" w:id="0">
    <w:p w14:paraId="3EB7E169" w14:textId="77777777" w:rsidR="00D61299" w:rsidRDefault="00D61299" w:rsidP="00FF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E7970" w14:textId="77777777" w:rsidR="00D61299" w:rsidRDefault="00D61299" w:rsidP="00FF55CA">
      <w:r>
        <w:separator/>
      </w:r>
    </w:p>
  </w:footnote>
  <w:footnote w:type="continuationSeparator" w:id="0">
    <w:p w14:paraId="4AF778C9" w14:textId="77777777" w:rsidR="00D61299" w:rsidRDefault="00D61299" w:rsidP="00FF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B431" w14:textId="77777777" w:rsidR="002B632A" w:rsidRDefault="002B63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29118CD" wp14:editId="03713B8E">
              <wp:simplePos x="0" y="0"/>
              <wp:positionH relativeFrom="page">
                <wp:posOffset>5662295</wp:posOffset>
              </wp:positionH>
              <wp:positionV relativeFrom="page">
                <wp:posOffset>547370</wp:posOffset>
              </wp:positionV>
              <wp:extent cx="1075055" cy="167640"/>
              <wp:effectExtent l="4445" t="4445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50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265BF" w14:textId="77777777" w:rsidR="002B632A" w:rsidRDefault="002B632A">
                          <w:r>
                            <w:rPr>
                              <w:rStyle w:val="af"/>
                              <w:rFonts w:eastAsia="Courier New"/>
                            </w:rPr>
                            <w:t>Приложение №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9118C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45.85pt;margin-top:43.1pt;width:84.65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" filled="f" stroked="f">
              <v:textbox style="mso-fit-shape-to-text:t" inset="0,0,0,0">
                <w:txbxContent>
                  <w:p w14:paraId="427265BF" w14:textId="77777777" w:rsidR="002B632A" w:rsidRDefault="002B632A">
                    <w:r>
                      <w:rPr>
                        <w:rStyle w:val="af"/>
                        <w:rFonts w:eastAsia="Courier New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78AF" w14:textId="77777777" w:rsidR="002B632A" w:rsidRDefault="002B632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5FB"/>
    <w:multiLevelType w:val="hybridMultilevel"/>
    <w:tmpl w:val="1F069D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077405"/>
    <w:multiLevelType w:val="multilevel"/>
    <w:tmpl w:val="7770A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424DC"/>
    <w:multiLevelType w:val="hybridMultilevel"/>
    <w:tmpl w:val="A190A4B8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4159EF"/>
    <w:multiLevelType w:val="multilevel"/>
    <w:tmpl w:val="92F69338"/>
    <w:lvl w:ilvl="0">
      <w:start w:val="1"/>
      <w:numFmt w:val="decimal"/>
      <w:lvlText w:val="%1."/>
      <w:lvlJc w:val="left"/>
      <w:pPr>
        <w:ind w:left="2868" w:hanging="13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  <w:color w:val="000000"/>
      </w:rPr>
    </w:lvl>
  </w:abstractNum>
  <w:abstractNum w:abstractNumId="4" w15:restartNumberingAfterBreak="0">
    <w:nsid w:val="135E428D"/>
    <w:multiLevelType w:val="multilevel"/>
    <w:tmpl w:val="A7921BC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90DFA"/>
    <w:multiLevelType w:val="multilevel"/>
    <w:tmpl w:val="DF821F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F59BC"/>
    <w:multiLevelType w:val="hybridMultilevel"/>
    <w:tmpl w:val="9ED6E330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031EAA"/>
    <w:multiLevelType w:val="hybridMultilevel"/>
    <w:tmpl w:val="52445F82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6741222"/>
    <w:multiLevelType w:val="multilevel"/>
    <w:tmpl w:val="B6FA20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457452"/>
    <w:multiLevelType w:val="multilevel"/>
    <w:tmpl w:val="78EA3E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2338A6"/>
    <w:multiLevelType w:val="multilevel"/>
    <w:tmpl w:val="CBCE2E3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1" w15:restartNumberingAfterBreak="0">
    <w:nsid w:val="24994793"/>
    <w:multiLevelType w:val="hybridMultilevel"/>
    <w:tmpl w:val="1E2E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7159F"/>
    <w:multiLevelType w:val="hybridMultilevel"/>
    <w:tmpl w:val="C0286F8E"/>
    <w:lvl w:ilvl="0" w:tplc="605AF5DC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DF45BE"/>
    <w:multiLevelType w:val="multilevel"/>
    <w:tmpl w:val="84820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E74D49"/>
    <w:multiLevelType w:val="multilevel"/>
    <w:tmpl w:val="89C4C3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5" w15:restartNumberingAfterBreak="0">
    <w:nsid w:val="36953A7E"/>
    <w:multiLevelType w:val="hybridMultilevel"/>
    <w:tmpl w:val="6562DFD8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172693"/>
    <w:multiLevelType w:val="hybridMultilevel"/>
    <w:tmpl w:val="27CAF7BC"/>
    <w:lvl w:ilvl="0" w:tplc="5240B9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BE476D"/>
    <w:multiLevelType w:val="multilevel"/>
    <w:tmpl w:val="CBCE2E3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18" w15:restartNumberingAfterBreak="0">
    <w:nsid w:val="46725594"/>
    <w:multiLevelType w:val="hybridMultilevel"/>
    <w:tmpl w:val="AB70830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763AAE"/>
    <w:multiLevelType w:val="multilevel"/>
    <w:tmpl w:val="D4A68E2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AB3BD8"/>
    <w:multiLevelType w:val="multilevel"/>
    <w:tmpl w:val="2EB2DC2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21" w15:restartNumberingAfterBreak="0">
    <w:nsid w:val="5CBA0E06"/>
    <w:multiLevelType w:val="multilevel"/>
    <w:tmpl w:val="CBCE2E3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22" w15:restartNumberingAfterBreak="0">
    <w:nsid w:val="60AC00FE"/>
    <w:multiLevelType w:val="multilevel"/>
    <w:tmpl w:val="91D077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882772"/>
    <w:multiLevelType w:val="multilevel"/>
    <w:tmpl w:val="D140408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F03510"/>
    <w:multiLevelType w:val="multilevel"/>
    <w:tmpl w:val="47AC1F6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25" w15:restartNumberingAfterBreak="0">
    <w:nsid w:val="6D48337E"/>
    <w:multiLevelType w:val="hybridMultilevel"/>
    <w:tmpl w:val="DE98F706"/>
    <w:lvl w:ilvl="0" w:tplc="E66205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F6706E0"/>
    <w:multiLevelType w:val="multilevel"/>
    <w:tmpl w:val="E99ED5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640BD"/>
    <w:multiLevelType w:val="hybridMultilevel"/>
    <w:tmpl w:val="63C4CEBC"/>
    <w:lvl w:ilvl="0" w:tplc="5240B9E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E201D"/>
    <w:multiLevelType w:val="multilevel"/>
    <w:tmpl w:val="3E6AC2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D60A04"/>
    <w:multiLevelType w:val="multilevel"/>
    <w:tmpl w:val="D48690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370461"/>
    <w:multiLevelType w:val="hybridMultilevel"/>
    <w:tmpl w:val="95A455A0"/>
    <w:lvl w:ilvl="0" w:tplc="06E0125C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C03221"/>
    <w:multiLevelType w:val="multilevel"/>
    <w:tmpl w:val="2EB2DC2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000000"/>
      </w:rPr>
    </w:lvl>
  </w:abstractNum>
  <w:abstractNum w:abstractNumId="32" w15:restartNumberingAfterBreak="0">
    <w:nsid w:val="7D951ACC"/>
    <w:multiLevelType w:val="hybridMultilevel"/>
    <w:tmpl w:val="5DF0584E"/>
    <w:lvl w:ilvl="0" w:tplc="70EC85B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56490"/>
    <w:multiLevelType w:val="hybridMultilevel"/>
    <w:tmpl w:val="4FAAA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33"/>
  </w:num>
  <w:num w:numId="4">
    <w:abstractNumId w:val="30"/>
  </w:num>
  <w:num w:numId="5">
    <w:abstractNumId w:val="7"/>
  </w:num>
  <w:num w:numId="6">
    <w:abstractNumId w:val="18"/>
  </w:num>
  <w:num w:numId="7">
    <w:abstractNumId w:val="3"/>
  </w:num>
  <w:num w:numId="8">
    <w:abstractNumId w:val="25"/>
  </w:num>
  <w:num w:numId="9">
    <w:abstractNumId w:val="14"/>
  </w:num>
  <w:num w:numId="10">
    <w:abstractNumId w:val="10"/>
  </w:num>
  <w:num w:numId="11">
    <w:abstractNumId w:val="17"/>
  </w:num>
  <w:num w:numId="12">
    <w:abstractNumId w:val="27"/>
  </w:num>
  <w:num w:numId="13">
    <w:abstractNumId w:val="2"/>
  </w:num>
  <w:num w:numId="14">
    <w:abstractNumId w:val="15"/>
  </w:num>
  <w:num w:numId="15">
    <w:abstractNumId w:val="6"/>
  </w:num>
  <w:num w:numId="16">
    <w:abstractNumId w:val="21"/>
  </w:num>
  <w:num w:numId="17">
    <w:abstractNumId w:val="16"/>
  </w:num>
  <w:num w:numId="18">
    <w:abstractNumId w:val="20"/>
  </w:num>
  <w:num w:numId="19">
    <w:abstractNumId w:val="31"/>
  </w:num>
  <w:num w:numId="20">
    <w:abstractNumId w:val="24"/>
  </w:num>
  <w:num w:numId="21">
    <w:abstractNumId w:val="0"/>
  </w:num>
  <w:num w:numId="22">
    <w:abstractNumId w:val="32"/>
  </w:num>
  <w:num w:numId="23">
    <w:abstractNumId w:val="22"/>
  </w:num>
  <w:num w:numId="24">
    <w:abstractNumId w:val="5"/>
  </w:num>
  <w:num w:numId="25">
    <w:abstractNumId w:val="4"/>
  </w:num>
  <w:num w:numId="26">
    <w:abstractNumId w:val="8"/>
  </w:num>
  <w:num w:numId="27">
    <w:abstractNumId w:val="26"/>
  </w:num>
  <w:num w:numId="28">
    <w:abstractNumId w:val="1"/>
  </w:num>
  <w:num w:numId="29">
    <w:abstractNumId w:val="19"/>
  </w:num>
  <w:num w:numId="30">
    <w:abstractNumId w:val="23"/>
  </w:num>
  <w:num w:numId="31">
    <w:abstractNumId w:val="29"/>
  </w:num>
  <w:num w:numId="32">
    <w:abstractNumId w:val="9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66"/>
    <w:rsid w:val="00004EBB"/>
    <w:rsid w:val="00055DBD"/>
    <w:rsid w:val="000612B1"/>
    <w:rsid w:val="00061AB1"/>
    <w:rsid w:val="0006742F"/>
    <w:rsid w:val="00082F05"/>
    <w:rsid w:val="000A2F18"/>
    <w:rsid w:val="000B19FC"/>
    <w:rsid w:val="000F7BB8"/>
    <w:rsid w:val="00113C9C"/>
    <w:rsid w:val="00137484"/>
    <w:rsid w:val="00144429"/>
    <w:rsid w:val="001478E1"/>
    <w:rsid w:val="001644BF"/>
    <w:rsid w:val="00176E67"/>
    <w:rsid w:val="00183457"/>
    <w:rsid w:val="00191AA0"/>
    <w:rsid w:val="001A2F3A"/>
    <w:rsid w:val="001A520D"/>
    <w:rsid w:val="001B4220"/>
    <w:rsid w:val="001C526B"/>
    <w:rsid w:val="001F0145"/>
    <w:rsid w:val="001F2F74"/>
    <w:rsid w:val="001F525E"/>
    <w:rsid w:val="00203279"/>
    <w:rsid w:val="002036D8"/>
    <w:rsid w:val="002059D6"/>
    <w:rsid w:val="00210386"/>
    <w:rsid w:val="00215CEA"/>
    <w:rsid w:val="00217E7F"/>
    <w:rsid w:val="002303F9"/>
    <w:rsid w:val="00234814"/>
    <w:rsid w:val="002463F3"/>
    <w:rsid w:val="00247F06"/>
    <w:rsid w:val="00266E28"/>
    <w:rsid w:val="002A32FD"/>
    <w:rsid w:val="002B2E24"/>
    <w:rsid w:val="002B2EF8"/>
    <w:rsid w:val="002B58FF"/>
    <w:rsid w:val="002B632A"/>
    <w:rsid w:val="002D729A"/>
    <w:rsid w:val="003001A3"/>
    <w:rsid w:val="00327646"/>
    <w:rsid w:val="00334679"/>
    <w:rsid w:val="00373292"/>
    <w:rsid w:val="00374A66"/>
    <w:rsid w:val="00380095"/>
    <w:rsid w:val="00380CB9"/>
    <w:rsid w:val="0038213B"/>
    <w:rsid w:val="00391205"/>
    <w:rsid w:val="003B278C"/>
    <w:rsid w:val="003D12BE"/>
    <w:rsid w:val="00413A21"/>
    <w:rsid w:val="00413A8B"/>
    <w:rsid w:val="00440E1D"/>
    <w:rsid w:val="00441CEF"/>
    <w:rsid w:val="00457FAE"/>
    <w:rsid w:val="00460802"/>
    <w:rsid w:val="004C44B2"/>
    <w:rsid w:val="00524546"/>
    <w:rsid w:val="00537650"/>
    <w:rsid w:val="005B7EB3"/>
    <w:rsid w:val="005C0496"/>
    <w:rsid w:val="005C1CD0"/>
    <w:rsid w:val="005C3721"/>
    <w:rsid w:val="005E648E"/>
    <w:rsid w:val="00607040"/>
    <w:rsid w:val="00613EF2"/>
    <w:rsid w:val="00614C5F"/>
    <w:rsid w:val="006231E3"/>
    <w:rsid w:val="006318B8"/>
    <w:rsid w:val="006326A9"/>
    <w:rsid w:val="0063586D"/>
    <w:rsid w:val="0066723F"/>
    <w:rsid w:val="0068155C"/>
    <w:rsid w:val="00681D22"/>
    <w:rsid w:val="006830CC"/>
    <w:rsid w:val="006F57D3"/>
    <w:rsid w:val="006F58F3"/>
    <w:rsid w:val="00742232"/>
    <w:rsid w:val="00774DB6"/>
    <w:rsid w:val="0079275B"/>
    <w:rsid w:val="0079374B"/>
    <w:rsid w:val="00793FD8"/>
    <w:rsid w:val="007C3D20"/>
    <w:rsid w:val="007C63B4"/>
    <w:rsid w:val="007E019C"/>
    <w:rsid w:val="00842C56"/>
    <w:rsid w:val="00844254"/>
    <w:rsid w:val="00891A78"/>
    <w:rsid w:val="008B47AE"/>
    <w:rsid w:val="008E447C"/>
    <w:rsid w:val="008F6A60"/>
    <w:rsid w:val="008F6F43"/>
    <w:rsid w:val="00906F45"/>
    <w:rsid w:val="0091725E"/>
    <w:rsid w:val="009436D1"/>
    <w:rsid w:val="0097146F"/>
    <w:rsid w:val="00974B88"/>
    <w:rsid w:val="0098655C"/>
    <w:rsid w:val="009A2014"/>
    <w:rsid w:val="009A6B0C"/>
    <w:rsid w:val="009C1A1B"/>
    <w:rsid w:val="009F2D3D"/>
    <w:rsid w:val="00A004CE"/>
    <w:rsid w:val="00A02A78"/>
    <w:rsid w:val="00A05039"/>
    <w:rsid w:val="00A06300"/>
    <w:rsid w:val="00A337E5"/>
    <w:rsid w:val="00A743CF"/>
    <w:rsid w:val="00A81CF1"/>
    <w:rsid w:val="00A836C8"/>
    <w:rsid w:val="00AA723A"/>
    <w:rsid w:val="00AE320E"/>
    <w:rsid w:val="00B1506C"/>
    <w:rsid w:val="00B27728"/>
    <w:rsid w:val="00B50BB3"/>
    <w:rsid w:val="00B90129"/>
    <w:rsid w:val="00BB658E"/>
    <w:rsid w:val="00BD6B6E"/>
    <w:rsid w:val="00BE6276"/>
    <w:rsid w:val="00BF2DE6"/>
    <w:rsid w:val="00C02F87"/>
    <w:rsid w:val="00C42AF6"/>
    <w:rsid w:val="00C57049"/>
    <w:rsid w:val="00CB6063"/>
    <w:rsid w:val="00CE6138"/>
    <w:rsid w:val="00D02790"/>
    <w:rsid w:val="00D14DC0"/>
    <w:rsid w:val="00D52964"/>
    <w:rsid w:val="00D60909"/>
    <w:rsid w:val="00D61299"/>
    <w:rsid w:val="00D6245E"/>
    <w:rsid w:val="00D81B93"/>
    <w:rsid w:val="00D935A2"/>
    <w:rsid w:val="00DA037C"/>
    <w:rsid w:val="00DA5BAD"/>
    <w:rsid w:val="00DB7FA9"/>
    <w:rsid w:val="00DC75CB"/>
    <w:rsid w:val="00DC7A65"/>
    <w:rsid w:val="00DF194A"/>
    <w:rsid w:val="00E0578A"/>
    <w:rsid w:val="00E22A91"/>
    <w:rsid w:val="00E2363C"/>
    <w:rsid w:val="00E60F98"/>
    <w:rsid w:val="00E8398D"/>
    <w:rsid w:val="00EB4FF0"/>
    <w:rsid w:val="00EC6015"/>
    <w:rsid w:val="00EE48EB"/>
    <w:rsid w:val="00EF4CDD"/>
    <w:rsid w:val="00F24F79"/>
    <w:rsid w:val="00F31C67"/>
    <w:rsid w:val="00F413A3"/>
    <w:rsid w:val="00F64F92"/>
    <w:rsid w:val="00F72F91"/>
    <w:rsid w:val="00F83B6D"/>
    <w:rsid w:val="00FB46D8"/>
    <w:rsid w:val="00FB6129"/>
    <w:rsid w:val="00FF25C2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392C1"/>
  <w15:docId w15:val="{0F0D238E-A024-4ADA-BCE2-64473A4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4A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374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373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19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B19FC"/>
    <w:pPr>
      <w:ind w:left="720"/>
      <w:contextualSpacing/>
    </w:pPr>
  </w:style>
  <w:style w:type="character" w:customStyle="1" w:styleId="apple-converted-space">
    <w:name w:val="apple-converted-space"/>
    <w:basedOn w:val="a0"/>
    <w:rsid w:val="000B19FC"/>
  </w:style>
  <w:style w:type="paragraph" w:styleId="a7">
    <w:name w:val="Balloon Text"/>
    <w:basedOn w:val="a"/>
    <w:link w:val="a8"/>
    <w:uiPriority w:val="99"/>
    <w:semiHidden/>
    <w:unhideWhenUsed/>
    <w:rsid w:val="00537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"/>
    <w:basedOn w:val="a"/>
    <w:rsid w:val="00004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442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844254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247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F55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55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5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B63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632A"/>
    <w:pPr>
      <w:widowControl w:val="0"/>
      <w:shd w:val="clear" w:color="auto" w:fill="FFFFFF"/>
      <w:spacing w:before="420" w:after="360" w:line="0" w:lineRule="atLeast"/>
      <w:jc w:val="both"/>
    </w:pPr>
    <w:rPr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2B63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e">
    <w:name w:val="Основной текст_"/>
    <w:basedOn w:val="a0"/>
    <w:link w:val="2"/>
    <w:rsid w:val="002B63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e"/>
    <w:rsid w:val="002B632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B632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rsid w:val="002B63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B63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">
    <w:name w:val="Колонтитул"/>
    <w:basedOn w:val="a0"/>
    <w:rsid w:val="002B6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Заголовок №4_"/>
    <w:basedOn w:val="a0"/>
    <w:link w:val="42"/>
    <w:rsid w:val="002B63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B632A"/>
    <w:pPr>
      <w:widowControl w:val="0"/>
      <w:shd w:val="clear" w:color="auto" w:fill="FFFFFF"/>
      <w:spacing w:before="600" w:after="420" w:line="322" w:lineRule="exact"/>
      <w:jc w:val="both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2B632A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2B632A"/>
    <w:pPr>
      <w:widowControl w:val="0"/>
      <w:shd w:val="clear" w:color="auto" w:fill="FFFFFF"/>
      <w:spacing w:before="600" w:line="322" w:lineRule="exact"/>
      <w:jc w:val="center"/>
    </w:pPr>
    <w:rPr>
      <w:b/>
      <w:bCs/>
      <w:i/>
      <w:iCs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rsid w:val="002B632A"/>
    <w:pPr>
      <w:widowControl w:val="0"/>
      <w:shd w:val="clear" w:color="auto" w:fill="FFFFFF"/>
      <w:spacing w:before="300" w:line="322" w:lineRule="exact"/>
      <w:jc w:val="center"/>
      <w:outlineLvl w:val="2"/>
    </w:pPr>
    <w:rPr>
      <w:b/>
      <w:b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B632A"/>
    <w:pPr>
      <w:widowControl w:val="0"/>
      <w:shd w:val="clear" w:color="auto" w:fill="FFFFFF"/>
      <w:spacing w:line="317" w:lineRule="exact"/>
      <w:jc w:val="center"/>
    </w:pPr>
    <w:rPr>
      <w:b/>
      <w:bCs/>
      <w:sz w:val="27"/>
      <w:szCs w:val="27"/>
      <w:lang w:eastAsia="en-US"/>
    </w:rPr>
  </w:style>
  <w:style w:type="paragraph" w:customStyle="1" w:styleId="42">
    <w:name w:val="Заголовок №4"/>
    <w:basedOn w:val="a"/>
    <w:link w:val="41"/>
    <w:rsid w:val="002B632A"/>
    <w:pPr>
      <w:widowControl w:val="0"/>
      <w:shd w:val="clear" w:color="auto" w:fill="FFFFFF"/>
      <w:spacing w:before="300" w:after="420" w:line="0" w:lineRule="atLeast"/>
      <w:jc w:val="center"/>
      <w:outlineLvl w:val="3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B9479-50D3-4863-A057-C9CA3145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Алексей</cp:lastModifiedBy>
  <cp:revision>2</cp:revision>
  <cp:lastPrinted>2023-09-14T05:26:00Z</cp:lastPrinted>
  <dcterms:created xsi:type="dcterms:W3CDTF">2024-12-10T03:10:00Z</dcterms:created>
  <dcterms:modified xsi:type="dcterms:W3CDTF">2024-12-10T03:10:00Z</dcterms:modified>
</cp:coreProperties>
</file>