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41" w:rsidRDefault="003C4F41" w:rsidP="003C4F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Администрация Чернолучинского городского поселения</w:t>
      </w:r>
    </w:p>
    <w:p w:rsidR="003C4F41" w:rsidRDefault="003C4F41" w:rsidP="003C4F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ОМСКОГО МУНИЦИПАЛЬНОГО РАЙОНА ОМСКОЙ ОБЛАСТИ</w:t>
      </w:r>
    </w:p>
    <w:p w:rsidR="003C4F41" w:rsidRDefault="003C4F41" w:rsidP="003C4F4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3C4F41" w:rsidTr="003C4F41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C4F41" w:rsidRDefault="003C4F4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3C4F41" w:rsidRDefault="003C4F41" w:rsidP="003C4F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38"/>
          <w:sz w:val="36"/>
          <w:szCs w:val="36"/>
        </w:rPr>
        <w:t>ПОСТАНОВЛЕНИЕ (проект)</w:t>
      </w:r>
    </w:p>
    <w:p w:rsidR="003C4F41" w:rsidRDefault="003C4F41" w:rsidP="003C4F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___________№ _____</w:t>
      </w:r>
    </w:p>
    <w:p w:rsidR="003C4F41" w:rsidRDefault="003C4F41" w:rsidP="003C4F41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</w:p>
    <w:p w:rsidR="003C4F41" w:rsidRDefault="003C4F41" w:rsidP="003C4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Чернолучинского городского поселения Омского муниципального района Омской области от 26.09.2022г.№81 «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О мерах имущественной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поддержки  в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целях обеспечения социально-экономической стабильности на территории  </w:t>
      </w:r>
      <w:r>
        <w:rPr>
          <w:rFonts w:ascii="Times New Roman" w:eastAsia="Calibri" w:hAnsi="Times New Roman" w:cs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»</w:t>
      </w:r>
    </w:p>
    <w:p w:rsidR="003C4F41" w:rsidRDefault="003C4F41" w:rsidP="003C4F4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4F41" w:rsidRDefault="003C4F41" w:rsidP="003C4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  Федеральным законом от 06.10.2003 №131-ФЗ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распоряжением Правительства Российской Федерации от 15 октября 2022 года № 3046-р,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bookmarkStart w:id="1" w:name="_Hlk137745714"/>
      <w:r>
        <w:rPr>
          <w:rFonts w:ascii="Times New Roman" w:eastAsia="Calibri" w:hAnsi="Times New Roman" w:cs="Times New Roman"/>
          <w:sz w:val="28"/>
          <w:szCs w:val="28"/>
        </w:rPr>
        <w:t xml:space="preserve">Чернолучинского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Омского </w:t>
      </w:r>
      <w:bookmarkEnd w:id="1"/>
      <w:r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3C4F41" w:rsidRDefault="003C4F41" w:rsidP="003C4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F41" w:rsidRDefault="003C4F41" w:rsidP="003C4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4F41" w:rsidRDefault="003C4F41" w:rsidP="003C4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Внести в постановление администрации Чернолучинского городского поселения Омского муниципального района Омской области от 26.29.2022г. №81 «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О мерах имущественной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поддержки  в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целях обеспечения социально-экономической стабильности на территории  </w:t>
      </w:r>
      <w:r>
        <w:rPr>
          <w:rFonts w:ascii="Times New Roman" w:eastAsia="Calibri" w:hAnsi="Times New Roman" w:cs="Times New Roman"/>
          <w:sz w:val="28"/>
          <w:szCs w:val="28"/>
        </w:rPr>
        <w:t>Чернолучинского городского поселения Омского муниципального района Омской области»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в связи с проведением специальной военной операции»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следующие изменения: </w:t>
      </w:r>
    </w:p>
    <w:p w:rsidR="003C4F41" w:rsidRDefault="003C4F41" w:rsidP="003C4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дополнить пунктом 2.1 следующего содержания:</w:t>
      </w:r>
    </w:p>
    <w:p w:rsidR="003C4F41" w:rsidRDefault="003C4F41" w:rsidP="003C4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7278370</wp:posOffset>
            </wp:positionH>
            <wp:positionV relativeFrom="page">
              <wp:posOffset>6750050</wp:posOffset>
            </wp:positionV>
            <wp:extent cx="6350" cy="152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850265</wp:posOffset>
            </wp:positionH>
            <wp:positionV relativeFrom="page">
              <wp:posOffset>7576185</wp:posOffset>
            </wp:positionV>
            <wp:extent cx="3175" cy="31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7235825</wp:posOffset>
            </wp:positionH>
            <wp:positionV relativeFrom="page">
              <wp:posOffset>9082405</wp:posOffset>
            </wp:positionV>
            <wp:extent cx="6350" cy="31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«2.1. Меры поддержки, предусмотренные пунктами 1, 2 настоящего постановления, распространяются также на членов семьи физического лица, указанного в абзаце первом пункта 1, абзаце первом пункта 2 настоящего постановления (далее - члены семьи участника специальной военной операции), в случае, если члены семьи участника специальной военной операции являются арендаторами имущества, находящегося в собственности </w:t>
      </w:r>
      <w:r>
        <w:rPr>
          <w:rFonts w:ascii="Times New Roman" w:eastAsia="Calibri" w:hAnsi="Times New Roman" w:cs="Times New Roman"/>
          <w:sz w:val="28"/>
          <w:szCs w:val="28"/>
        </w:rPr>
        <w:t>Чернолучинского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Омского муниципального района Омской области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физическими лицами, в том числе индивидуальными предпринимателями, либо арендаторами имущества, находящегося в собственности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Чернолучинского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 поселения Омского муниципального района Омской области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являются юридические лица, в которых одно и то же физическое лицо (член семьи участника специальной военной операции) является единственным учредителем (участником) юридического лица и его руководителем.</w:t>
      </w:r>
    </w:p>
    <w:p w:rsidR="003C4F41" w:rsidRDefault="003C4F41" w:rsidP="003C4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целей настоящего постановления под членами семьи участника специальной военной операции понимаются члены семьи военнослужащего, определенные в соответствии с пунктом 5 статьи 2 Федерального закона «О статусе военнослужащих».</w:t>
      </w:r>
    </w:p>
    <w:p w:rsidR="003C4F41" w:rsidRDefault="003C4F41" w:rsidP="003C4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Члены семьи участника специальной военной операции вместе с уведомлениями, дополнительно представляют документы, подтверждающие их статус в качестве члена семьи участника специальной военной операции. В случае если указанные документы находятся в распоряжении государственных органов, органов местного самоуправления либо подведомственных данным органам организаций, члены семьи участника специальной военной операции вправе представить указанные документы по собственной инициативе»</w:t>
      </w:r>
    </w:p>
    <w:p w:rsidR="003C4F41" w:rsidRDefault="003C4F41" w:rsidP="003C4F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постановление в газете «Омский муниципальный вестник» и разместить в информационно-телекоммуникационной сети «Интернет» на официальном сайте </w:t>
      </w:r>
      <w:r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Омской области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чернолучье.рф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4F41" w:rsidRDefault="003C4F41" w:rsidP="003C4F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постановления возложить ответственного специалиста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C4F41" w:rsidRDefault="003C4F41" w:rsidP="003C4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F41" w:rsidRDefault="003C4F41" w:rsidP="003C4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F41" w:rsidRDefault="003C4F41" w:rsidP="003C4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                                                        Н.В.Юркив</w:t>
      </w:r>
    </w:p>
    <w:p w:rsidR="003C4F41" w:rsidRDefault="003C4F41" w:rsidP="003C4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631" w:rsidRDefault="009B0631"/>
    <w:sectPr w:rsidR="009B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17"/>
    <w:rsid w:val="000D7117"/>
    <w:rsid w:val="003C4F41"/>
    <w:rsid w:val="006C7569"/>
    <w:rsid w:val="009B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AC465-AC73-41AF-A0F9-22E0F7F8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F4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dcterms:created xsi:type="dcterms:W3CDTF">2023-08-01T05:42:00Z</dcterms:created>
  <dcterms:modified xsi:type="dcterms:W3CDTF">2023-08-01T05:42:00Z</dcterms:modified>
</cp:coreProperties>
</file>